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CB7318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E5211E" w:rsidRPr="00F80911" w:rsidRDefault="00E5211E" w:rsidP="00E5211E">
      <w:pPr>
        <w:ind w:left="4536"/>
        <w:jc w:val="both"/>
      </w:pPr>
      <w:r>
        <w:t xml:space="preserve">LICITACION </w:t>
      </w:r>
      <w:r w:rsidR="00A06C78">
        <w:t>PÚBLICA</w:t>
      </w:r>
      <w:r>
        <w:t xml:space="preserve"> N° </w:t>
      </w:r>
      <w:r w:rsidR="00A06C78">
        <w:t>31</w:t>
      </w:r>
      <w:r>
        <w:t>/2020 ART. 6</w:t>
      </w:r>
      <w:r w:rsidR="00A06C78">
        <w:t>8</w:t>
      </w:r>
      <w:r w:rsidR="00673BD0">
        <w:t>°</w:t>
      </w:r>
      <w:r>
        <w:t xml:space="preserve">, LEY N° 55-I, </w:t>
      </w:r>
      <w:r w:rsidRPr="00F80911">
        <w:t>LEY DE CONTABILIDAD DE LA PROVINCIA DE SAN JUAN</w:t>
      </w:r>
      <w:r>
        <w:t xml:space="preserve">, RESOLUCION N° 803-MS Y AS-1994. </w:t>
      </w:r>
      <w:r w:rsidRPr="00F80911">
        <w:t xml:space="preserve">AUTORIZADA POR RESOLUCIÓN N° </w:t>
      </w:r>
      <w:r w:rsidR="001C0F2E">
        <w:t>1068</w:t>
      </w:r>
      <w:r w:rsidRPr="00F80911">
        <w:t xml:space="preserve">-H.P.D.G.R.-2020, DE FECHA </w:t>
      </w:r>
      <w:r>
        <w:t>1</w:t>
      </w:r>
      <w:r w:rsidR="001C0F2E">
        <w:t>4</w:t>
      </w:r>
      <w:r w:rsidRPr="00F80911">
        <w:t xml:space="preserve"> DE </w:t>
      </w:r>
      <w:r>
        <w:t>AGOSTO</w:t>
      </w:r>
      <w:r w:rsidRPr="00F80911">
        <w:t xml:space="preserve"> DE 2020.-</w:t>
      </w:r>
    </w:p>
    <w:p w:rsidR="00E5211E" w:rsidRDefault="00E5211E" w:rsidP="00E5211E">
      <w:pPr>
        <w:ind w:left="4536"/>
        <w:jc w:val="both"/>
        <w:rPr>
          <w:sz w:val="22"/>
          <w:szCs w:val="22"/>
        </w:rPr>
      </w:pPr>
      <w:r w:rsidRPr="00F80911">
        <w:rPr>
          <w:b/>
          <w:sz w:val="22"/>
          <w:szCs w:val="22"/>
        </w:rPr>
        <w:t>EXPEDIENTE Nº 802-</w:t>
      </w:r>
      <w:r w:rsidR="001C0F2E">
        <w:rPr>
          <w:b/>
          <w:sz w:val="22"/>
          <w:szCs w:val="22"/>
        </w:rPr>
        <w:t>0106</w:t>
      </w:r>
      <w:r w:rsidRPr="00F80911">
        <w:rPr>
          <w:b/>
          <w:sz w:val="22"/>
          <w:szCs w:val="22"/>
        </w:rPr>
        <w:t>-2020.</w:t>
      </w:r>
      <w:r w:rsidRPr="00F80911">
        <w:rPr>
          <w:sz w:val="22"/>
          <w:szCs w:val="22"/>
        </w:rPr>
        <w:t>-</w:t>
      </w:r>
    </w:p>
    <w:p w:rsidR="001C0F2E" w:rsidRDefault="001C0F2E" w:rsidP="00E5211E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APERTURA: 04/09/2.020   HORA: 09:00</w:t>
      </w:r>
    </w:p>
    <w:p w:rsidR="00E5211E" w:rsidRPr="00F80911" w:rsidRDefault="00E5211E" w:rsidP="00E5211E">
      <w:pPr>
        <w:ind w:left="453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MONTO ESTIMADO DEL GASTO: $ </w:t>
      </w:r>
      <w:r w:rsidR="001C0F2E">
        <w:rPr>
          <w:b/>
          <w:sz w:val="22"/>
          <w:szCs w:val="22"/>
        </w:rPr>
        <w:t>2.557.900,00</w:t>
      </w:r>
    </w:p>
    <w:p w:rsidR="001C0F2E" w:rsidRPr="001C0F2E" w:rsidRDefault="001C0F2E" w:rsidP="001C0F2E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1C0F2E" w:rsidRPr="001C0F2E" w:rsidRDefault="001C0F2E" w:rsidP="00E5211E">
      <w:pPr>
        <w:pStyle w:val="Textoindependiente"/>
        <w:ind w:left="4536"/>
        <w:rPr>
          <w:rFonts w:ascii="Times New Roman" w:hAnsi="Times New Roman"/>
          <w:b/>
          <w:szCs w:val="22"/>
          <w:lang w:val="es-ES"/>
        </w:rPr>
      </w:pPr>
      <w:r w:rsidRPr="001C0F2E">
        <w:rPr>
          <w:rFonts w:ascii="Times New Roman" w:hAnsi="Times New Roman"/>
          <w:b/>
          <w:szCs w:val="22"/>
          <w:lang w:val="es-ES"/>
        </w:rPr>
        <w:t>VALOR DEL PLIEGO</w:t>
      </w:r>
      <w:r>
        <w:rPr>
          <w:rFonts w:ascii="Times New Roman" w:hAnsi="Times New Roman"/>
          <w:b/>
          <w:szCs w:val="22"/>
          <w:lang w:val="es-ES"/>
        </w:rPr>
        <w:t>: $5.500</w:t>
      </w:r>
    </w:p>
    <w:p w:rsidR="00E5211E" w:rsidRPr="00F80911" w:rsidRDefault="00E5211E" w:rsidP="00E5211E">
      <w:pPr>
        <w:pStyle w:val="Textoindependiente"/>
        <w:ind w:left="4536"/>
        <w:rPr>
          <w:rFonts w:ascii="Times New Roman" w:hAnsi="Times New Roman"/>
          <w:b/>
          <w:szCs w:val="22"/>
          <w:u w:val="single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REF.: </w:t>
      </w:r>
      <w:r w:rsidR="001C0F2E">
        <w:rPr>
          <w:rFonts w:ascii="Times New Roman" w:hAnsi="Times New Roman"/>
          <w:sz w:val="24"/>
          <w:szCs w:val="24"/>
          <w:lang w:val="es-ES"/>
        </w:rPr>
        <w:t>DEPARTAMENTO MANTENIMIENTO SOLICITA LA COMPRA DE REPUESTOS PARA LA CENTRAL DE ALARMA DEPENDIENTE DE ESTE HOSPITAL.</w:t>
      </w:r>
    </w:p>
    <w:p w:rsidR="00E5211E" w:rsidRPr="00F80911" w:rsidRDefault="00E5211E" w:rsidP="00E5211E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F80911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F80911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SALA DE APERTURAS </w:t>
      </w:r>
      <w:r w:rsidRPr="00F80911">
        <w:rPr>
          <w:rFonts w:ascii="Times New Roman" w:hAnsi="Times New Roman"/>
          <w:szCs w:val="22"/>
          <w:lang w:val="es-ES"/>
        </w:rPr>
        <w:t>EDIFICIO VERDE SEGUNDO PISO SECTOR SUROESTE 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814035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2"/>
        <w:gridCol w:w="8339"/>
        <w:gridCol w:w="1306"/>
      </w:tblGrid>
      <w:tr w:rsidR="00A0296D" w:rsidRPr="00673BD0" w:rsidTr="00673BD0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Calibri" w:hAnsi="Calibri"/>
                <w:lang w:val="es-AR" w:eastAsia="es-AR"/>
              </w:rPr>
            </w:pPr>
            <w:r w:rsidRPr="00673BD0">
              <w:rPr>
                <w:rFonts w:ascii="Calibri" w:hAnsi="Calibri"/>
                <w:lang w:val="es-AR" w:eastAsia="es-AR"/>
              </w:rPr>
              <w:t>RN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Calibri" w:hAnsi="Calibri"/>
                <w:lang w:val="es-AR" w:eastAsia="es-AR"/>
              </w:rPr>
            </w:pPr>
            <w:r w:rsidRPr="00673BD0">
              <w:rPr>
                <w:rFonts w:ascii="Calibri" w:hAnsi="Calibri"/>
                <w:lang w:val="es-AR" w:eastAsia="es-AR"/>
              </w:rPr>
              <w:t>DESCRIPCION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Calibri" w:hAnsi="Calibri"/>
                <w:lang w:val="es-AR" w:eastAsia="es-AR"/>
              </w:rPr>
            </w:pPr>
            <w:r w:rsidRPr="00673BD0">
              <w:rPr>
                <w:rFonts w:ascii="Calibri" w:hAnsi="Calibri"/>
                <w:lang w:val="es-AR" w:eastAsia="es-AR"/>
              </w:rPr>
              <w:t>CANTIDAD</w:t>
            </w:r>
          </w:p>
        </w:tc>
      </w:tr>
      <w:tr w:rsidR="00A0296D" w:rsidRPr="00673BD0" w:rsidTr="00673BD0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MOTHERBOARD NOTIFIRE NFS2-3030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</w:tr>
      <w:tr w:rsidR="00A0296D" w:rsidRPr="00673BD0" w:rsidTr="00673BD0">
        <w:trPr>
          <w:trHeight w:val="40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PLACAS NOTIFIRE LEM-320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</w:tr>
      <w:tr w:rsidR="00A0296D" w:rsidRPr="00673BD0" w:rsidTr="00673BD0">
        <w:trPr>
          <w:trHeight w:val="407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PLACA NOTIFIRE LCM-320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</w:tr>
      <w:tr w:rsidR="00A0296D" w:rsidRPr="00673BD0" w:rsidTr="00673BD0">
        <w:trPr>
          <w:trHeight w:val="35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DETECTORES NOTIFIRE FSV-951R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</w:tr>
      <w:tr w:rsidR="00A0296D" w:rsidRPr="00673BD0" w:rsidTr="00673BD0">
        <w:trPr>
          <w:trHeight w:val="42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DETECTORES GAS-MONOXIDO DE CARBONO PG-21DR24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</w:tr>
      <w:tr w:rsidR="00A0296D" w:rsidRPr="00673BD0" w:rsidTr="00673BD0">
        <w:trPr>
          <w:trHeight w:val="38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FUENTES DE ALIMENTACION DE 24V20A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</w:tr>
      <w:tr w:rsidR="00A0296D" w:rsidRPr="00673BD0" w:rsidTr="00673BD0">
        <w:trPr>
          <w:trHeight w:val="34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BATERIAS DE 12V7A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</w:tr>
      <w:tr w:rsidR="00A0296D" w:rsidRPr="00673BD0" w:rsidTr="00673BD0">
        <w:trPr>
          <w:trHeight w:val="354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MINIMODULOS NOTIFIRE FMM-101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</w:tr>
      <w:tr w:rsidR="00A0296D" w:rsidRPr="00673BD0" w:rsidTr="00673BD0">
        <w:trPr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MODULOS DE POTENCIA NOTIFIRE FCM-1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</w:tr>
      <w:tr w:rsidR="00A0296D" w:rsidRPr="00673BD0" w:rsidTr="00673BD0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AVISADORES KAC NOTIFIRE FMM-101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</w:tr>
      <w:tr w:rsidR="00A0296D" w:rsidRPr="00673BD0" w:rsidTr="00673BD0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BASES PARA DETECTORES NOTIFIRE B501-WHITE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673BD0" w:rsidTr="00673BD0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DETECTORES TERMOVELOCIMETRICOS NOTIFIRE FST-951R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10</w:t>
            </w:r>
          </w:p>
        </w:tc>
      </w:tr>
      <w:tr w:rsidR="00A0296D" w:rsidRPr="00E5211E" w:rsidTr="00673BD0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A0296D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DETECTORES FOTOELECTRICOS NOTIFIRE FSP-951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673BD0" w:rsidRDefault="00673BD0" w:rsidP="001C0F2E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673BD0"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</w:tbl>
    <w:p w:rsidR="00E37545" w:rsidRDefault="00E37545" w:rsidP="00A556E5">
      <w:pPr>
        <w:ind w:right="242"/>
        <w:jc w:val="both"/>
        <w:rPr>
          <w:b/>
          <w:u w:val="single"/>
        </w:rPr>
      </w:pPr>
    </w:p>
    <w:p w:rsidR="00A0296D" w:rsidRDefault="00A0296D" w:rsidP="00A556E5">
      <w:pPr>
        <w:ind w:right="242"/>
        <w:jc w:val="both"/>
        <w:rPr>
          <w:b/>
          <w:u w:val="single"/>
        </w:rPr>
      </w:pPr>
    </w:p>
    <w:p w:rsidR="00A556E5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E37545" w:rsidRPr="00624AF7" w:rsidRDefault="00E37545" w:rsidP="00A556E5">
      <w:pPr>
        <w:ind w:right="242"/>
        <w:jc w:val="both"/>
        <w:rPr>
          <w:b/>
          <w:u w:val="single"/>
        </w:rPr>
      </w:pP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Pr="00316B7B" w:rsidRDefault="00A556E5" w:rsidP="00A556E5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B82980" w:rsidRPr="004A16C7" w:rsidRDefault="00B82980" w:rsidP="00B82980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B82980" w:rsidRPr="007B3717" w:rsidRDefault="00B82980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B82980" w:rsidRPr="007B371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6F" w:rsidRDefault="001B1C6F" w:rsidP="00105B40">
      <w:r>
        <w:separator/>
      </w:r>
    </w:p>
  </w:endnote>
  <w:endnote w:type="continuationSeparator" w:id="0">
    <w:p w:rsidR="001B1C6F" w:rsidRDefault="001B1C6F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1B1C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1B1C6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1B1C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6F" w:rsidRDefault="001B1C6F" w:rsidP="00105B40">
      <w:r>
        <w:separator/>
      </w:r>
    </w:p>
  </w:footnote>
  <w:footnote w:type="continuationSeparator" w:id="0">
    <w:p w:rsidR="001B1C6F" w:rsidRDefault="001B1C6F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1B1C6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9782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1B1C6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9783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6F" w:rsidRDefault="001B1C6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9781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55FB3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0779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B1C6F"/>
    <w:rsid w:val="001C0F2E"/>
    <w:rsid w:val="001D1747"/>
    <w:rsid w:val="001D3709"/>
    <w:rsid w:val="001D37EF"/>
    <w:rsid w:val="001D70CA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D2644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76926"/>
    <w:rsid w:val="00376E4B"/>
    <w:rsid w:val="00381B11"/>
    <w:rsid w:val="003904A7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5F74E0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749C"/>
    <w:rsid w:val="00652AEB"/>
    <w:rsid w:val="0065709F"/>
    <w:rsid w:val="00673BD0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436F1"/>
    <w:rsid w:val="0075159E"/>
    <w:rsid w:val="00751C0F"/>
    <w:rsid w:val="007558D5"/>
    <w:rsid w:val="007629DA"/>
    <w:rsid w:val="007635AB"/>
    <w:rsid w:val="00771319"/>
    <w:rsid w:val="00783D5E"/>
    <w:rsid w:val="00797634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296D"/>
    <w:rsid w:val="00A048B6"/>
    <w:rsid w:val="00A06C78"/>
    <w:rsid w:val="00A103D9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6109"/>
    <w:rsid w:val="00B563F9"/>
    <w:rsid w:val="00B56B34"/>
    <w:rsid w:val="00B5776C"/>
    <w:rsid w:val="00B81DB5"/>
    <w:rsid w:val="00B82980"/>
    <w:rsid w:val="00B923EA"/>
    <w:rsid w:val="00B92911"/>
    <w:rsid w:val="00B93329"/>
    <w:rsid w:val="00BA6460"/>
    <w:rsid w:val="00BD62D0"/>
    <w:rsid w:val="00BF06EC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318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30AA9"/>
    <w:rsid w:val="00D472C3"/>
    <w:rsid w:val="00D577E5"/>
    <w:rsid w:val="00D60D63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070E"/>
    <w:rsid w:val="00E2795C"/>
    <w:rsid w:val="00E3245B"/>
    <w:rsid w:val="00E32CED"/>
    <w:rsid w:val="00E33C5C"/>
    <w:rsid w:val="00E37545"/>
    <w:rsid w:val="00E451F5"/>
    <w:rsid w:val="00E47093"/>
    <w:rsid w:val="00E512AE"/>
    <w:rsid w:val="00E5211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0CA0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9096A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A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80D6-02C9-42DA-BFC9-192DF12A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6083</Characters>
  <Application>Microsoft Office Word</Application>
  <DocSecurity>0</DocSecurity>
  <Lines>50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jmaballay</cp:lastModifiedBy>
  <cp:revision>8</cp:revision>
  <cp:lastPrinted>2020-08-19T14:51:00Z</cp:lastPrinted>
  <dcterms:created xsi:type="dcterms:W3CDTF">2020-08-19T14:04:00Z</dcterms:created>
  <dcterms:modified xsi:type="dcterms:W3CDTF">2020-08-19T15:19:00Z</dcterms:modified>
</cp:coreProperties>
</file>