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79" w:rsidRPr="00E845B3" w:rsidRDefault="008D4579" w:rsidP="008D4579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E845B3">
        <w:rPr>
          <w:rFonts w:ascii="Verdana" w:hAnsi="Verdana" w:cs="Arial"/>
          <w:b/>
          <w:sz w:val="28"/>
          <w:szCs w:val="28"/>
          <w:u w:val="single"/>
        </w:rPr>
        <w:t xml:space="preserve">LICITACION PUBLICA N° </w:t>
      </w:r>
      <w:r w:rsidR="00CA196D">
        <w:rPr>
          <w:rFonts w:ascii="Verdana" w:hAnsi="Verdana" w:cs="Arial"/>
          <w:b/>
          <w:sz w:val="28"/>
          <w:szCs w:val="28"/>
          <w:u w:val="single"/>
        </w:rPr>
        <w:t>21</w:t>
      </w:r>
      <w:r w:rsidRPr="00E845B3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379"/>
        <w:gridCol w:w="1417"/>
      </w:tblGrid>
      <w:tr w:rsidR="00CA196D" w:rsidRPr="00D66F10" w:rsidTr="00CA196D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6D" w:rsidRPr="00D66F10" w:rsidRDefault="00CA196D" w:rsidP="003207E1">
            <w:pPr>
              <w:contextualSpacing/>
              <w:rPr>
                <w:szCs w:val="24"/>
              </w:rPr>
            </w:pPr>
            <w:proofErr w:type="spellStart"/>
            <w:r w:rsidRPr="00D66F10">
              <w:rPr>
                <w:szCs w:val="24"/>
              </w:rPr>
              <w:t>Reng</w:t>
            </w:r>
            <w:proofErr w:type="spellEnd"/>
            <w:r w:rsidRPr="00D66F10">
              <w:rPr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6D" w:rsidRPr="00D66F10" w:rsidRDefault="00CA196D" w:rsidP="003207E1">
            <w:pPr>
              <w:contextualSpacing/>
              <w:rPr>
                <w:szCs w:val="24"/>
              </w:rPr>
            </w:pPr>
            <w:r w:rsidRPr="00D66F10">
              <w:rPr>
                <w:szCs w:val="24"/>
              </w:rPr>
              <w:t xml:space="preserve">Detalle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6D" w:rsidRPr="00D66F10" w:rsidRDefault="00CA196D" w:rsidP="003207E1">
            <w:pPr>
              <w:contextualSpacing/>
              <w:rPr>
                <w:szCs w:val="24"/>
              </w:rPr>
            </w:pPr>
            <w:r w:rsidRPr="00D66F10">
              <w:rPr>
                <w:szCs w:val="24"/>
              </w:rPr>
              <w:t>Cantidad</w:t>
            </w:r>
          </w:p>
        </w:tc>
      </w:tr>
      <w:tr w:rsidR="00CA196D" w:rsidRPr="00A24233" w:rsidTr="00CA196D">
        <w:trPr>
          <w:trHeight w:val="6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6D" w:rsidRPr="00D66F10" w:rsidRDefault="00CA196D" w:rsidP="003207E1">
            <w:pPr>
              <w:contextualSpacing/>
              <w:rPr>
                <w:b/>
                <w:bCs/>
                <w:szCs w:val="24"/>
                <w:lang w:val="es-ES_tradnl"/>
              </w:rPr>
            </w:pPr>
            <w:r w:rsidRPr="00D66F10">
              <w:rPr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96D" w:rsidRPr="00A24233" w:rsidRDefault="00CA196D" w:rsidP="003207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233">
              <w:rPr>
                <w:rFonts w:ascii="Times New Roman" w:hAnsi="Times New Roman"/>
                <w:sz w:val="24"/>
                <w:szCs w:val="24"/>
              </w:rPr>
              <w:t>AUTO ELEVADOR ELECTRICO:</w:t>
            </w:r>
          </w:p>
          <w:p w:rsidR="00CA196D" w:rsidRPr="00A24233" w:rsidRDefault="00CA196D" w:rsidP="003207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233">
              <w:rPr>
                <w:rFonts w:ascii="Times New Roman" w:hAnsi="Times New Roman"/>
                <w:sz w:val="24"/>
                <w:szCs w:val="24"/>
              </w:rPr>
              <w:t>Características: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Ruedas:  neumáticas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Largo (incluyendo uñas de carga): máximo 2,80 metros. 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Ancho: máximo 1,10 metros.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Altura de la unidad (con torre plegada al piso): máximo 2,00 metros.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Elevación de mástil (torre): altura máxima 5,00 metros.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Radio de giro: mínimo de 1,50 metros.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Capacidad de carga máxima en altura: 1.400 kg.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Capacidad de carga nominal: 1.750 kg.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Poseer desplazamiento lateral de unas SAS/OPS.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Sensor de presencia en marcha de reversa. 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Batería: 48 v 565 AH.</w:t>
            </w:r>
          </w:p>
          <w:p w:rsidR="00CA196D" w:rsidRPr="00A24233" w:rsidRDefault="00CA196D" w:rsidP="00CA196D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Cargador de baterías a corriente </w:t>
            </w:r>
            <w:proofErr w:type="gramStart"/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continua</w:t>
            </w:r>
            <w:proofErr w:type="gramEnd"/>
            <w:r w:rsidRPr="00A2423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</w:t>
            </w:r>
          </w:p>
          <w:p w:rsidR="00CA196D" w:rsidRPr="00A24233" w:rsidRDefault="00CA196D" w:rsidP="003207E1">
            <w:pPr>
              <w:rPr>
                <w:rFonts w:ascii="Times New Roman" w:hAnsi="Times New Roman"/>
                <w:sz w:val="24"/>
                <w:szCs w:val="24"/>
              </w:rPr>
            </w:pPr>
            <w:r w:rsidRPr="00A24233">
              <w:rPr>
                <w:rFonts w:ascii="Times New Roman" w:hAnsi="Times New Roman"/>
                <w:sz w:val="24"/>
                <w:szCs w:val="24"/>
              </w:rPr>
              <w:t>Con respecto a las medidas de seguridad se solicita que la unidad tenga incorporada la última tecnología disponible en plaza.</w:t>
            </w:r>
          </w:p>
          <w:p w:rsidR="00CA196D" w:rsidRPr="00A24233" w:rsidRDefault="00CA196D" w:rsidP="00CA196D">
            <w:pPr>
              <w:rPr>
                <w:rFonts w:ascii="Times New Roman" w:hAnsi="Times New Roman"/>
                <w:sz w:val="24"/>
                <w:szCs w:val="24"/>
              </w:rPr>
            </w:pPr>
            <w:r w:rsidRPr="00A24233">
              <w:rPr>
                <w:rFonts w:ascii="Times New Roman" w:hAnsi="Times New Roman"/>
                <w:sz w:val="24"/>
                <w:szCs w:val="24"/>
              </w:rPr>
              <w:t xml:space="preserve">Deben cumplir con las especificaciones mencionadas en la Resolución N° 960/2015 de la Superintendencia de Riesgos de Trabajo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96D" w:rsidRPr="00A24233" w:rsidRDefault="00CA196D" w:rsidP="003207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1EBA" w:rsidRDefault="00B11EBA" w:rsidP="00B11EBA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C" w:rsidRDefault="00EE34DC" w:rsidP="00044DD7">
      <w:pPr>
        <w:spacing w:after="0" w:line="240" w:lineRule="auto"/>
      </w:pPr>
      <w:r>
        <w:separator/>
      </w:r>
    </w:p>
  </w:endnote>
  <w:endnote w:type="continuationSeparator" w:id="0">
    <w:p w:rsidR="00EE34DC" w:rsidRDefault="00EE34D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C" w:rsidRDefault="00EE34DC" w:rsidP="00044DD7">
      <w:pPr>
        <w:spacing w:after="0" w:line="240" w:lineRule="auto"/>
      </w:pPr>
      <w:r>
        <w:separator/>
      </w:r>
    </w:p>
  </w:footnote>
  <w:footnote w:type="continuationSeparator" w:id="0">
    <w:p w:rsidR="00EE34DC" w:rsidRDefault="00EE34D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7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6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9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5"/>
  </w:num>
  <w:num w:numId="5">
    <w:abstractNumId w:val="28"/>
  </w:num>
  <w:num w:numId="6">
    <w:abstractNumId w:val="32"/>
  </w:num>
  <w:num w:numId="7">
    <w:abstractNumId w:val="37"/>
  </w:num>
  <w:num w:numId="8">
    <w:abstractNumId w:val="20"/>
  </w:num>
  <w:num w:numId="9">
    <w:abstractNumId w:val="6"/>
  </w:num>
  <w:num w:numId="10">
    <w:abstractNumId w:val="38"/>
  </w:num>
  <w:num w:numId="11">
    <w:abstractNumId w:val="13"/>
  </w:num>
  <w:num w:numId="12">
    <w:abstractNumId w:val="23"/>
  </w:num>
  <w:num w:numId="13">
    <w:abstractNumId w:val="19"/>
  </w:num>
  <w:num w:numId="14">
    <w:abstractNumId w:val="40"/>
  </w:num>
  <w:num w:numId="15">
    <w:abstractNumId w:val="29"/>
  </w:num>
  <w:num w:numId="16">
    <w:abstractNumId w:val="7"/>
  </w:num>
  <w:num w:numId="17">
    <w:abstractNumId w:val="41"/>
  </w:num>
  <w:num w:numId="18">
    <w:abstractNumId w:val="8"/>
  </w:num>
  <w:num w:numId="19">
    <w:abstractNumId w:val="31"/>
  </w:num>
  <w:num w:numId="20">
    <w:abstractNumId w:val="39"/>
  </w:num>
  <w:num w:numId="21">
    <w:abstractNumId w:val="21"/>
  </w:num>
  <w:num w:numId="22">
    <w:abstractNumId w:val="3"/>
  </w:num>
  <w:num w:numId="23">
    <w:abstractNumId w:val="33"/>
  </w:num>
  <w:num w:numId="24">
    <w:abstractNumId w:val="36"/>
  </w:num>
  <w:num w:numId="25">
    <w:abstractNumId w:val="5"/>
  </w:num>
  <w:num w:numId="26">
    <w:abstractNumId w:val="0"/>
  </w:num>
  <w:num w:numId="27">
    <w:abstractNumId w:val="25"/>
  </w:num>
  <w:num w:numId="28">
    <w:abstractNumId w:val="10"/>
  </w:num>
  <w:num w:numId="29">
    <w:abstractNumId w:val="16"/>
  </w:num>
  <w:num w:numId="30">
    <w:abstractNumId w:val="22"/>
  </w:num>
  <w:num w:numId="31">
    <w:abstractNumId w:val="12"/>
  </w:num>
  <w:num w:numId="32">
    <w:abstractNumId w:val="9"/>
  </w:num>
  <w:num w:numId="33">
    <w:abstractNumId w:val="34"/>
  </w:num>
  <w:num w:numId="34">
    <w:abstractNumId w:val="18"/>
  </w:num>
  <w:num w:numId="35">
    <w:abstractNumId w:val="4"/>
  </w:num>
  <w:num w:numId="36">
    <w:abstractNumId w:val="15"/>
  </w:num>
  <w:num w:numId="37">
    <w:abstractNumId w:val="24"/>
  </w:num>
  <w:num w:numId="38">
    <w:abstractNumId w:val="17"/>
  </w:num>
  <w:num w:numId="39">
    <w:abstractNumId w:val="42"/>
  </w:num>
  <w:num w:numId="40">
    <w:abstractNumId w:val="26"/>
  </w:num>
  <w:num w:numId="41">
    <w:abstractNumId w:val="1"/>
  </w:num>
  <w:num w:numId="42">
    <w:abstractNumId w:val="3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A07"/>
    <w:rsid w:val="00150C4C"/>
    <w:rsid w:val="001564AA"/>
    <w:rsid w:val="00161FFB"/>
    <w:rsid w:val="00180392"/>
    <w:rsid w:val="00183B31"/>
    <w:rsid w:val="0018653B"/>
    <w:rsid w:val="001870EF"/>
    <w:rsid w:val="001875B0"/>
    <w:rsid w:val="0019343E"/>
    <w:rsid w:val="00195E55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148</cp:revision>
  <dcterms:created xsi:type="dcterms:W3CDTF">2019-01-14T11:30:00Z</dcterms:created>
  <dcterms:modified xsi:type="dcterms:W3CDTF">2019-12-03T13:16:00Z</dcterms:modified>
</cp:coreProperties>
</file>