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0" w:rsidRPr="00CB6F90" w:rsidRDefault="00CB6F90" w:rsidP="00CB6F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F90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B3243B">
        <w:rPr>
          <w:rFonts w:ascii="Arial" w:hAnsi="Arial" w:cs="Arial"/>
          <w:b/>
          <w:sz w:val="28"/>
          <w:szCs w:val="28"/>
          <w:u w:val="single"/>
        </w:rPr>
        <w:t>72</w:t>
      </w:r>
      <w:r w:rsidRPr="00CB6F90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5174"/>
        <w:gridCol w:w="171"/>
        <w:gridCol w:w="1814"/>
        <w:gridCol w:w="449"/>
        <w:gridCol w:w="1088"/>
      </w:tblGrid>
      <w:tr w:rsidR="00B3243B" w:rsidRPr="00270119" w:rsidTr="00B3243B">
        <w:trPr>
          <w:trHeight w:val="288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SECCION AMPOLLAS  - DPTO ABASTECIMIENTO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PRESEN</w:t>
            </w:r>
            <w:bookmarkStart w:id="0" w:name="_GoBack"/>
            <w:bookmarkEnd w:id="0"/>
            <w:r w:rsidRPr="00270119">
              <w:rPr>
                <w:rFonts w:ascii="Calibri" w:hAnsi="Calibri" w:cs="Calibri"/>
                <w:color w:val="000000"/>
                <w:lang w:eastAsia="es-AR"/>
              </w:rPr>
              <w:t>TACION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ADENOSINA 3 MG/ML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ADRENALINA 1MG/1ML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1.800</w:t>
            </w:r>
          </w:p>
        </w:tc>
      </w:tr>
      <w:tr w:rsidR="00B3243B" w:rsidRPr="00270119" w:rsidTr="00B3243B">
        <w:trPr>
          <w:trHeight w:val="33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AMIDOTRIZOATO DE MEGLUMINA 66% Y SODICO 10%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AMIKACINA SULFATO 100MG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AMIKACINA SULFATO 500MG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AMINOFILINA 240MG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AMIODARONA CLORHIDRATO 150MG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3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AMPICILINA SAL SODICA 1GR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AMPICILINA 1000MG+SULBACTAM 500MG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ATRACURIUM 50MG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ATROPINA SULFATO 1MG/1ML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BETAMETASONA FOSFATO DISODICO 8MG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B3243B" w:rsidRPr="00270119" w:rsidTr="00B3243B">
        <w:trPr>
          <w:trHeight w:val="46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BETAMETASONA ACETATO 6MG+BETAMETASONA FOSFATO 6MG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BUPIVACAINA CLORHIDRATO 0,5%  SIN EPINEFRINA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BUPIVACAINA CLORHIDRATO HIPERBARICA 0,5%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4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BUPIVACAINA CLORHIDRATO H 0,5%  C/EPINEFR.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CALCIO GLUCONATO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CEFALOTINA 1 GR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CEFAZOLINA 1 GR POLVO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CEFTAZIDIMA 1 GR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CEFTRIAXONA 1GR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CLINDAMICINA 600MG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4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CLONIDINA CLORHIDRATO 0,150MG/ML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DICLOFENAC SODICO 75MG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3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DIGOXINA 0,25MG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DIPIRONA SODICA 1GR/2ML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DOBUTAMINA  250MG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DOPAMINA  200MG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ENOXAPARINA SODICA 40MG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JGA PREL. X 0,4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ENOXAPARINA SODICA 60MG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JGA PREL. X 0,6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ESTREPTOMICINA SULFATO 1 GR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GAMMAGLOBULINA ANTIT 500UI+TOXOIDE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JGA PREL.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GENTAMICINA SULFATO 80MG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HEPARINA SODICA 5.000U.I/1 ML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JGA PREL.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HIDROCORTISONA 100MG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HIDROCORTISONA  500MG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HIERRO III SACARATO 100MG I.V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HIERRO POLIMALTOSATO 100MG I.M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HIOSCINA N-BUTILBROMURO 20MG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28.000</w:t>
            </w:r>
          </w:p>
        </w:tc>
      </w:tr>
      <w:tr w:rsidR="00B3243B" w:rsidRPr="00270119" w:rsidTr="00B3243B">
        <w:trPr>
          <w:trHeight w:val="4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IOXITALAMATO DE MEGLUMINA 65,09GR Y DE SODIO 9,66GR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ISOXUPRINA  10MG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KETOROLAC 30MG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KETOROLAC 30MG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lastRenderedPageBreak/>
              <w:t>44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LABETALOL 20MG/4ML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4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LEVOFLOXACINA HEMIHIDRATO 500MG/20ML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LIDOCAINA CLORHIDRATO 2%  SIN EPINEFRINA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LIDOCAINA CLORHIDRATO 2%  SIN EPINEFRINA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MALEATO DE METILERGOMETRINA/ METILERGONOVINA 0,2MG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49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METOCLOPRAMIDA 10MG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NEOSTIGMINA  0,5MG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280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NITROGLICERINA 25MG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NITROPRUSIATO DE SODIO 50MG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NORADRENALINA 4 MG/ NOREPINEFRINA  4 MG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4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OMEPRAZOL 40 MG + SOLVENTE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OXITOCINA 5U.I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PENICILINA G BENZATINA 2,400,000 UI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PENICILINA G BENZATINA 1,200,000 UI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B3243B" w:rsidRPr="00270119" w:rsidTr="00B3243B">
        <w:trPr>
          <w:trHeight w:val="39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PIPERACILINA SODICA 4GR+TAZOBACTAM SODICO 0,5GR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59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RANITIDINA  50MG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SOLUCION CLORURADA HIPERTONICA 20%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SOLUCION GLUCOSADA HIPERTONICA 25%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10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SUCCINILCOLINA CLORURO 100MG    (MONODOSIS)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VANCOMICINA CLORHIDRATO 1 GR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VECURONIO 4MG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65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VITAMINA K1 10MG/FITOMENADIONA 10MG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VITAMINA K1 1MG/FITOMENADIONA 1MG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0,5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VITAMINAS B1+B6+B12+LIDOCAINA IM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B3243B" w:rsidRPr="00270119" w:rsidTr="00B3243B">
        <w:trPr>
          <w:trHeight w:val="51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VITAMINAS B1 10MG+B2 4MG+B5 6MG+B6 4MG+PP 40MG I.V.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4.500</w:t>
            </w:r>
          </w:p>
        </w:tc>
      </w:tr>
      <w:tr w:rsidR="00B3243B" w:rsidRPr="00270119" w:rsidTr="00B3243B">
        <w:trPr>
          <w:trHeight w:val="288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SECCION JARABES - DPTO ABASTECIMIENTO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69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ACIDO VALPROICO 250MG/5ML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AMOXICILINA 250 MG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AMOXICILINA 500 MG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 xml:space="preserve">AMOXICILINA 500MG/5ML+AC. CLAVULANICO  125MG/5M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AZITROMICINA 200 MG  POLVO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15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BETAMETASONA  0,5MG/1ML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15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BUDESONIDE 200MCG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AEROSOL X 200 DOSIS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BUDESONIDE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15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CEFALEXINA 250MG/5ML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CEFALEXINA  500MG/5ML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79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CICLOPENTOLATO 1%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 5ML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CIPROFLOXACINA 0,3% +DEXAMETASONA 0,1%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CLARITROMICINA 250MG/5ML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60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DESMOPRECINA SPRAY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SPRAY NASAL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DIFENHIDRAMINA  0,25%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DOMPERIDONA 10MG/1ML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ERITROMICINA  0,05GR/5ML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ETOSUXIMIDA 5 GR/100 ML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JARABE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FENILEFRINA + TROPICAMIDA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FENOXIMETILPENICILINA  300.000U.I./5ML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89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HIDROX AL + HIDROX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 175ML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>HIERRO ELEMENTAL 25MG/1ML (SULFATO FERROSO)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IBUPROFENO 2%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IBUPROFENO 4%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IPRATROPIO P/NEBULIZAR 25 MG/L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LACTULOSA 65GR/100ML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 120ML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lastRenderedPageBreak/>
              <w:t>95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LIDOCAINA  2% VISCOSA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X 50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MAGALDRATO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200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MEBENDAZOL 2%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30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 xml:space="preserve">MEBENDAZOL 200MG/5ML +TINIDAZOL 200MG/5ML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30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99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MEPREDNISONA 0,4%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METOCLOPRAMIDA  0,2%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METOCLOPRAMIDA 0,5%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METRONIDAZOL  2,5%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NISTATINA 100.000U.I./1ML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60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PARACETAMOL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PARACETAMOL 2% 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PERMETRINA/DECAMETRINA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LOCION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1.600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PREDNISOLONA + FENILEFRINA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RANITIDINA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200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109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RIFAMICINA 1%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SPRAY X 30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SALBUTAMOL 100MCG/1DOSIS  CON AEROCAMARA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AEROSOL X 250 DOSIS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SALBUTAMOL 0,5% PARA NEBULIZAR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SALMETEROL + FLUTICASONA 25/125MCG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AEROSOL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SALMETEROL + FLUTICASONA 250 MCG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AEROSOL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SULFAMETOXAZOL +TRIMETOPRIMA                 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SUSPENSION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TIMOLOL MALEATO 0,5% (0,5GR/100ML) 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5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TOBRAMICINA 0,3% +DEXAMETASONA 0,1%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VITAMINAS A, C Y D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SECCION SOLUCIONES PARENTERALES - DPTO ABASTECIMIENTO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AGUA DESTILADA ESTERIL Y APIROGENA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1.700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119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AGUA DESTILADA, ESTERIL Y APIROGENA  PARA IRRIGACIÒN QUIRURGICA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2000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CIPROFLOXACINA CLORHIDRATO - MONOHIDRATO 200 MG /100ML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FLUCONAZOL 200 MG/100ML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GELATINA POLISUCCINATO EN RINGER LACTATO 4%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LEVOFLOXACINA ANHIDRA 500 MG/100 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1.100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METRONIDAZOL 500 MG/ 100 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B3243B" w:rsidRPr="00270119" w:rsidTr="00B3243B">
        <w:trPr>
          <w:trHeight w:val="149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FISIOLOGICA AL 0,9 % - SISTEMA CERRADO ENVASE FLEXIBLE TOTALMENTE COLAPSABLE CON O SIN DOBLE ENVOLTURA, DOBLE PUERTO, CON TAPON AUTOSELLABLE, LIBRE DE LATEX, LIBRE DE PVC Y DE HP. CON PROCESO DE ELABORACION TOTALMENTE ACEPTICO.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D-MANITOL 15%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DE RINGER CON LACTATO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DE DEXTROSA AL 10% (D-GLUCOSA MONOHIDRATO 10GR /100 ML)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129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DE DEXTROSA AL 5% (D-GLUCOSA MONOHIDRATO 5GR /100 ML)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5.500</w:t>
            </w:r>
          </w:p>
        </w:tc>
      </w:tr>
      <w:tr w:rsidR="00B3243B" w:rsidRPr="00270119" w:rsidTr="00B3243B">
        <w:trPr>
          <w:trHeight w:val="52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MOLAR BICARBONATO DE SODIO 8,4GR/100ML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131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SOLUCION MOLAR DE CLORURO DE POTASIO 7,45 GR/100ML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B3243B" w:rsidRPr="00270119" w:rsidTr="00B3243B">
        <w:trPr>
          <w:trHeight w:val="288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SECCION PSICOF. Y ESTUPEFACIENTES - DPTO ABASTECIMIENTO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CANTIDAD 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132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ALBUMINA HUMANA 20 %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FCO AMP X  50ML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ALPRAZOLAM 1MG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134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ALPRAZOLAM 2MG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CARBAMAZEPINA 200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136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CLONAZEPAM 1MG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CLONAZEPAM 2MG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lastRenderedPageBreak/>
              <w:t>138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DEXTROPROPOXIFENO + DIPIRONA 50/1500MG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INYECTABLE X 3ML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DIAZEPAM 10MG/2ML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AMPOLLAS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DIVALPROATO SODIO 500MG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EFEDRINA SULFATO 50MG/ML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INYECTABLE X 1ML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44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142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FENITOINA SODICA 100MG (DIFENILHIDANTOINA SODICA)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CÁPSULA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35000</w:t>
            </w:r>
          </w:p>
        </w:tc>
      </w:tr>
      <w:tr w:rsidR="00B3243B" w:rsidRPr="00270119" w:rsidTr="00B3243B">
        <w:trPr>
          <w:trHeight w:val="57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FENITOINA SODICA 100MG/2ML (DIFENILHIDANTOINA SODICA)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INYEC. I.V. X 2ML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144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FENOBARBITAL SODICO 100MG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FENOBARBITAL SODICO 15MG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146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HALOPERIDOL 5MG/1ML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INYECTABLE X 1ML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MIDAZOLAM 15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INYECTABLE X  3ML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148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MORFINA CLORHIDRATO TRIHIDRATO 1% (10MG/1ML)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INYECTABLE X 1ML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149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PROPOFOL 200MG/20ML (10MG/1ML)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INYEC. I.V. X 20ML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REMIFENTANILO 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LIOFILIZADO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SEVOFLURANO 100%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FCO AMP X 250ML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152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VALPROATO MAGNESIO 400MG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15000</w:t>
            </w:r>
          </w:p>
        </w:tc>
      </w:tr>
      <w:tr w:rsidR="00B3243B" w:rsidRPr="00270119" w:rsidTr="00B3243B">
        <w:trPr>
          <w:trHeight w:val="288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SECCION COMPRIMIDOS - DPTO ABASTECIMIENTO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ACENOCUMAROL 4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ACIDO FOLICO 1MG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ACIDO FOLICO 5MG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110.000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AMIODARONA 200MG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AMLODIPINA 10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AMOXICILINA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AMOXICILINA  500MG+AC. CLAVULANICO 125MG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ATENOLOL 50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ATORVASTATIN 10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ATORVASTATIN 20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AZITROMICINA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BETAMETASONA 0,05GR+ASOCIADOS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CREMA X 20 GR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CABERGOLINA 0,5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CALCIO CARBONATO 1250MG (CALCIO ELEMENTAL 500MG)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COMPR. BLISTER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CARBON ACTIVADO X 1KG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POLVO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CARVEDILOL 25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CARVEDILOL 6,25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CEFALEXINA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CILOSTAZOL 100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CIPROFLOXACINA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CLARITROMICINA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CLINDAMICINA 300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CAPSULA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CLOPIDOGREL 75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1.243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DICLOFENAC DIETILAMINA 1%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GEL X 50 GR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DICLOFENAC SODICO 75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DIGOXINA 0,25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DOXICICLINA 100MG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ENALAPRIL 10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ENALAPRIL 20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170.000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ESPIRONOLACTONA 50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FLUCONAZOL 150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FUROSEMIDA 40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HIDROXICLOROQUINA 200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HIDROCLOROTIAZIDA 25 MG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HIDROCLOROTIAZIDA 50 MG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150.000</w:t>
            </w:r>
          </w:p>
        </w:tc>
      </w:tr>
      <w:tr w:rsidR="00B3243B" w:rsidRPr="00270119" w:rsidTr="00B3243B">
        <w:trPr>
          <w:trHeight w:val="52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lastRenderedPageBreak/>
              <w:t>188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HIERRO ELEMENTAL 65MG (SULFATO FERROSO 200 MG)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IBUPROFENO 400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250.000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ISOSORBIDE MONONITRATO 20MG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ISOSORBIDE DINITRATO 5MG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CAPSULA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ISOXUPRINA 20MG    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IVERMECTINA 6MG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KETOCONAZOL 200MG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KETOROLAC 10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LABETALOL 200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LEVODOPA + CARBIDOPA 250 MG/25MG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49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LEVOTIROXINA 50 MCG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>COMPR. MONORRANURADO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60.000</w:t>
            </w:r>
          </w:p>
        </w:tc>
      </w:tr>
      <w:tr w:rsidR="00B3243B" w:rsidRPr="00270119" w:rsidTr="00B3243B">
        <w:trPr>
          <w:trHeight w:val="49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199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LEVOTIROXINA 100 MCG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>COMPR. MONORRANURADO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LIDOCAINA 2% X 25ML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18"/>
                <w:szCs w:val="18"/>
                <w:lang w:eastAsia="es-AR"/>
              </w:rPr>
            </w:pPr>
            <w:r w:rsidRPr="00270119">
              <w:rPr>
                <w:color w:val="000000"/>
                <w:sz w:val="18"/>
                <w:szCs w:val="18"/>
                <w:lang w:eastAsia="es-AR"/>
              </w:rPr>
              <w:t xml:space="preserve">JALEA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LOPERAMIDA  2MG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LORATADINA 10MG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130.000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LOSARTAN POTASICO 100MG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LOSARTAN POTASICO 50MG  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160.000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MEBENDAZOL 200MG+TINIDAZOL 200MG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MEBENDAZOL 200MG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MEPREDNISONA 8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METFORMINA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7.000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209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METOTREXATO 10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METOTREXATO 15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METILDOPA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35.000</w:t>
            </w:r>
          </w:p>
        </w:tc>
      </w:tr>
      <w:tr w:rsidR="00B3243B" w:rsidRPr="00270119" w:rsidTr="00B3243B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METOCLOPRAMIDA 10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COMPR. SUBLINGUAL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60.000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METRONIDAZOL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METRONIDAZOL 500 MG + ASOCIADOS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OVULOS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MONTELUKAST 5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N-BUTILBROMURO DE HIOSCINA 10MG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OMEPRAZOL 20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CAPSULA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280.000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OXIBUTININA 5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219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PARACETAMOL 500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40.000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PARACETAMOL + ASOCIADOS  (TIPO ANTIGRIPAL)    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PERMETRINA/DECAMETRINA 5% X 100 GR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EMULSION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1.800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PIRIDOSTIGMINA 60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RANITIDINA 300 MG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280.000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224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SALES DE REHIDRATACION ORAL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SOBRES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SULFADIAZINA DE PLATA+VIT "A"+LIDOCAINA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CREMA X 400 GR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900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226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SULFAMETOXAZOL 400MG+TRIMETOPRIMA 80MG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18.000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227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SUPLEMENTO DIETARIO TIPO ENSURE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POLVO X 400 GR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228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TRIFLUOROPERAZINA 10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229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 xml:space="preserve">TERAZOSINA 5MG  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270119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B3243B" w:rsidRPr="00270119" w:rsidTr="00B3243B">
        <w:trPr>
          <w:trHeight w:val="28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3B" w:rsidRPr="00270119" w:rsidRDefault="00B3243B" w:rsidP="00B3243B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230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 xml:space="preserve">VIGABATRINA 500 MG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COMPRIMIDOS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3B" w:rsidRPr="00270119" w:rsidRDefault="00B3243B" w:rsidP="00B3243B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270119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AB" w:rsidRDefault="006206AB" w:rsidP="00044DD7">
      <w:pPr>
        <w:spacing w:after="0" w:line="240" w:lineRule="auto"/>
      </w:pPr>
      <w:r>
        <w:separator/>
      </w:r>
    </w:p>
  </w:endnote>
  <w:endnote w:type="continuationSeparator" w:id="0">
    <w:p w:rsidR="006206AB" w:rsidRDefault="006206A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AB" w:rsidRDefault="006206AB" w:rsidP="00044DD7">
      <w:pPr>
        <w:spacing w:after="0" w:line="240" w:lineRule="auto"/>
      </w:pPr>
      <w:r>
        <w:separator/>
      </w:r>
    </w:p>
  </w:footnote>
  <w:footnote w:type="continuationSeparator" w:id="0">
    <w:p w:rsidR="006206AB" w:rsidRDefault="006206A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2039</Words>
  <Characters>11217</Characters>
  <Application>Microsoft Office Word</Application>
  <DocSecurity>0</DocSecurity>
  <Lines>93</Lines>
  <Paragraphs>26</Paragraphs>
  <ScaleCrop>false</ScaleCrop>
  <Company>Microsoft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110</cp:revision>
  <dcterms:created xsi:type="dcterms:W3CDTF">2019-01-14T11:30:00Z</dcterms:created>
  <dcterms:modified xsi:type="dcterms:W3CDTF">2019-09-30T12:16:00Z</dcterms:modified>
</cp:coreProperties>
</file>