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A1" w:rsidRPr="00CA19A1" w:rsidRDefault="00CA19A1" w:rsidP="00CA19A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19A1">
        <w:rPr>
          <w:rFonts w:ascii="Arial" w:hAnsi="Arial" w:cs="Arial"/>
          <w:b/>
          <w:sz w:val="28"/>
          <w:szCs w:val="28"/>
          <w:u w:val="single"/>
        </w:rPr>
        <w:t xml:space="preserve">COMPRA DIRECTA  N° 69/19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0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20"/>
        <w:gridCol w:w="1701"/>
        <w:gridCol w:w="992"/>
      </w:tblGrid>
      <w:tr w:rsidR="00CA19A1" w:rsidRPr="00080D64" w:rsidTr="00CA19A1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rPr>
                <w:b/>
                <w:color w:val="000000" w:themeColor="text1"/>
                <w:lang w:val="es-ES_tradnl"/>
              </w:rPr>
            </w:pPr>
            <w:r w:rsidRPr="00080D64">
              <w:rPr>
                <w:b/>
                <w:color w:val="000000" w:themeColor="text1"/>
                <w:lang w:val="es-ES_tradnl"/>
              </w:rPr>
              <w:t>Renglón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b/>
                <w:color w:val="000000" w:themeColor="text1"/>
                <w:lang w:val="es-ES_tradnl"/>
              </w:rPr>
            </w:pPr>
            <w:r w:rsidRPr="00080D64">
              <w:rPr>
                <w:b/>
                <w:color w:val="000000" w:themeColor="text1"/>
                <w:lang w:val="es-ES_tradnl"/>
              </w:rPr>
              <w:t>Medicamento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b/>
                <w:color w:val="000000" w:themeColor="text1"/>
                <w:lang w:val="es-ES_tradnl"/>
              </w:rPr>
            </w:pPr>
            <w:r w:rsidRPr="00080D64">
              <w:rPr>
                <w:b/>
                <w:color w:val="000000" w:themeColor="text1"/>
                <w:lang w:val="es-ES_tradnl"/>
              </w:rPr>
              <w:t>Presentación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rPr>
                <w:b/>
                <w:color w:val="000000" w:themeColor="text1"/>
                <w:lang w:val="es-ES_tradnl"/>
              </w:rPr>
            </w:pPr>
            <w:r w:rsidRPr="00080D64">
              <w:rPr>
                <w:b/>
                <w:color w:val="000000" w:themeColor="text1"/>
                <w:lang w:val="es-ES_tradnl"/>
              </w:rPr>
              <w:t>Total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ALPRAZOLAM 1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4500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ALPRAZOLAM 2MG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26000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AMITRIPTILINA 25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 xml:space="preserve">AMITRIPTILINA 75 MG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1080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 xml:space="preserve">ARIPRIPAZOL 10 MG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1600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 xml:space="preserve">ARIPRIPAZOL 15 MG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2600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BACLOFENO  10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BIPERIDENO 2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12700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CARBAMAZEPINA 200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9600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CARBAMAZEPINA 400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1200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CARBONATO LITIO 450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1800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CITALOPRAM 20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19700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CLONAZEPAM 1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18000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CLONAZEPAM 2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42000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CLONAZEPAM GOTAS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GOTAS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142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CLORPROMAZINA 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CLOZAPINA 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4700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CLOBAZAM 10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360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DIAZEPAM 10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16680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 xml:space="preserve">DIAZEPAM 10 MG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AMPOLLAS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1510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DIAZEPAM  2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700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DIVALPROATO DE SODIO 500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30000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DULOXETINA 60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CAPSULAS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800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 xml:space="preserve">ESCITALOPRAM 20 MG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13000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ETOSUXIMIDA 25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CAPSULAS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720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FENITOINA 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SUSPENSION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FENITOINA 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CAPSULAS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18000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FENITOINA 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AMPOLLAS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FENOBARBITAL 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50000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FENOBARBITAL 15 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15000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FENOBARBITAL 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AMPOLLAS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402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FLUMAZENIL 0,5MG/5ML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AMPOLLAS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FLUOXETINA 20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24700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HALOPERIDOL 10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3300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 xml:space="preserve">HALOPERIDOL 5 MG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AMPOLLAS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600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LAMOTRIGINA 25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LAMOTRIGINA 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14980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LAMOTRIGINA 200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4900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LEVETIRACETAM 500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990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LEVETIRACETAM 500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SOLUCION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 xml:space="preserve">LEVOMEPROMAZINA 25 MG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9560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 xml:space="preserve">LEVOMEPROMAZINA 25 MG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AMPOLLAS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LORAZEPAM 2.5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6100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LORAZEPAM 4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AMPOLLAS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lastRenderedPageBreak/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LURASIDONA 40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METILFENIDATO 10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680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 xml:space="preserve">MIDAZOLAM 15 MG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AMPOLLAS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110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 xml:space="preserve">MIDAZOLAM 15 MG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2190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OLANZAPINA 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6000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OLANZAPINA 10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29998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OLANZAPINA 10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AMPOLLAS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PAROXETINA 20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24220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PREGABALINA 75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9000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PROMETAZINA 50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AMPOLLAS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QUETIAPINA 25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1500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QUETIAPINA 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6560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QUETIAPINA 200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RISPERIDONA 1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23600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RISPERIDONA 2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31400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RISPERIDONA 4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3600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 xml:space="preserve">RISPERIDONA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SUSPENSION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SERTRALINA 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7000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SERTRALINA 50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11000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TRAMADOL 50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 xml:space="preserve">TRAMADOL 50 MG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AMPOLLAS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 xml:space="preserve">TRAMADOL 20 MG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GOTAS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TIOPENTAL 1 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LIOFILIZADO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 xml:space="preserve">TOPIRAMATO 50 MG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560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 xml:space="preserve">TOPIRAMATO 100 MG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1400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VALPROATO DE MAGNESIO 400MG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50000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 xml:space="preserve">VALPROATO DE MAGNESIO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SUSPENSION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25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VENLAFAXINA 75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950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ZOLPIDEM 10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COMPRIMIDOS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13300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ZUCLOPENTIXOL 50 MG  ACETATO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AMPOLLAS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1560</w:t>
            </w:r>
          </w:p>
        </w:tc>
      </w:tr>
      <w:tr w:rsidR="00CA19A1" w:rsidRPr="00080D64" w:rsidTr="00CA19A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ZUCLOPENTIXOL 200 MG  DECANOATO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A1" w:rsidRPr="00080D64" w:rsidRDefault="00CA19A1" w:rsidP="00CA19A1">
            <w:pPr>
              <w:spacing w:after="0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AMPOLLAS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A1" w:rsidRPr="00080D64" w:rsidRDefault="00CA19A1" w:rsidP="00CA19A1">
            <w:pPr>
              <w:spacing w:after="0"/>
              <w:jc w:val="right"/>
              <w:rPr>
                <w:color w:val="000000" w:themeColor="text1"/>
                <w:lang w:val="es-ES_tradnl"/>
              </w:rPr>
            </w:pPr>
            <w:r w:rsidRPr="00080D64">
              <w:rPr>
                <w:color w:val="000000" w:themeColor="text1"/>
                <w:lang w:val="es-ES_tradnl"/>
              </w:rPr>
              <w:t>1600</w:t>
            </w:r>
          </w:p>
        </w:tc>
      </w:tr>
    </w:tbl>
    <w:p w:rsidR="00433BD4" w:rsidRDefault="00433BD4" w:rsidP="008B6E87">
      <w:pPr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433BD4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D1" w:rsidRDefault="007227D1" w:rsidP="00044DD7">
      <w:pPr>
        <w:spacing w:after="0" w:line="240" w:lineRule="auto"/>
      </w:pPr>
      <w:r>
        <w:separator/>
      </w:r>
    </w:p>
  </w:endnote>
  <w:endnote w:type="continuationSeparator" w:id="0">
    <w:p w:rsidR="007227D1" w:rsidRDefault="007227D1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D1" w:rsidRDefault="007227D1" w:rsidP="00044DD7">
      <w:pPr>
        <w:spacing w:after="0" w:line="240" w:lineRule="auto"/>
      </w:pPr>
      <w:r>
        <w:separator/>
      </w:r>
    </w:p>
  </w:footnote>
  <w:footnote w:type="continuationSeparator" w:id="0">
    <w:p w:rsidR="007227D1" w:rsidRDefault="007227D1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7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32437"/>
    <w:rsid w:val="00433BD4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4875"/>
    <w:rsid w:val="00676A5A"/>
    <w:rsid w:val="006778AF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42BF6"/>
    <w:rsid w:val="00764D69"/>
    <w:rsid w:val="00770688"/>
    <w:rsid w:val="00771E45"/>
    <w:rsid w:val="00774957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063"/>
    <w:rsid w:val="00BC635B"/>
    <w:rsid w:val="00BD064D"/>
    <w:rsid w:val="00BE4C91"/>
    <w:rsid w:val="00BE7E73"/>
    <w:rsid w:val="00BF2D68"/>
    <w:rsid w:val="00C06EEF"/>
    <w:rsid w:val="00C11D91"/>
    <w:rsid w:val="00C1571A"/>
    <w:rsid w:val="00C50D44"/>
    <w:rsid w:val="00C532DA"/>
    <w:rsid w:val="00C93D31"/>
    <w:rsid w:val="00C95523"/>
    <w:rsid w:val="00CA19A1"/>
    <w:rsid w:val="00CB1662"/>
    <w:rsid w:val="00CB6545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45C27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518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104</cp:revision>
  <dcterms:created xsi:type="dcterms:W3CDTF">2019-01-14T11:30:00Z</dcterms:created>
  <dcterms:modified xsi:type="dcterms:W3CDTF">2019-09-10T13:28:00Z</dcterms:modified>
</cp:coreProperties>
</file>