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E6" w:rsidRPr="001B46E6" w:rsidRDefault="001B46E6" w:rsidP="001B46E6">
      <w:pPr>
        <w:jc w:val="center"/>
        <w:rPr>
          <w:rFonts w:ascii="Arial" w:hAnsi="Arial" w:cs="Arial"/>
          <w:b/>
          <w:sz w:val="28"/>
          <w:szCs w:val="28"/>
          <w:u w:val="single"/>
        </w:rPr>
      </w:pPr>
      <w:r w:rsidRPr="001B46E6">
        <w:rPr>
          <w:rFonts w:ascii="Arial" w:hAnsi="Arial" w:cs="Arial"/>
          <w:b/>
          <w:sz w:val="28"/>
          <w:szCs w:val="28"/>
          <w:u w:val="single"/>
        </w:rPr>
        <w:t xml:space="preserve">COMPRA DIRECTA  N° </w:t>
      </w:r>
      <w:r w:rsidR="00EE50D8">
        <w:rPr>
          <w:rFonts w:ascii="Arial" w:hAnsi="Arial" w:cs="Arial"/>
          <w:b/>
          <w:sz w:val="28"/>
          <w:szCs w:val="28"/>
          <w:u w:val="single"/>
        </w:rPr>
        <w:t>45</w:t>
      </w:r>
      <w:r w:rsidRPr="001B46E6">
        <w:rPr>
          <w:rFonts w:ascii="Arial" w:hAnsi="Arial" w:cs="Arial"/>
          <w:b/>
          <w:sz w:val="28"/>
          <w:szCs w:val="28"/>
          <w:u w:val="single"/>
        </w:rPr>
        <w:t xml:space="preserve">/19   </w:t>
      </w:r>
    </w:p>
    <w:p w:rsidR="00CB1662" w:rsidRDefault="00B027E4" w:rsidP="001B46E6">
      <w:pPr>
        <w:jc w:val="both"/>
        <w:rPr>
          <w:rFonts w:ascii="Verdana" w:hAnsi="Verdana" w:cs="Arial"/>
          <w:b/>
          <w:sz w:val="20"/>
          <w:szCs w:val="20"/>
          <w:u w:val="single"/>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División Compras: Av. Libertador San Martín Nº 750-Oeste- 3er piso- Centro Cívico- San Juan.</w:t>
      </w:r>
    </w:p>
    <w:tbl>
      <w:tblPr>
        <w:tblW w:w="8834" w:type="dxa"/>
        <w:tblInd w:w="55" w:type="dxa"/>
        <w:tblCellMar>
          <w:left w:w="70" w:type="dxa"/>
          <w:right w:w="70" w:type="dxa"/>
        </w:tblCellMar>
        <w:tblLook w:val="04A0" w:firstRow="1" w:lastRow="0" w:firstColumn="1" w:lastColumn="0" w:noHBand="0" w:noVBand="1"/>
      </w:tblPr>
      <w:tblGrid>
        <w:gridCol w:w="781"/>
        <w:gridCol w:w="801"/>
        <w:gridCol w:w="6230"/>
        <w:gridCol w:w="1022"/>
      </w:tblGrid>
      <w:tr w:rsidR="00EE50D8" w:rsidRPr="00EA238C" w:rsidTr="00EE50D8">
        <w:trPr>
          <w:trHeight w:val="264"/>
        </w:trPr>
        <w:tc>
          <w:tcPr>
            <w:tcW w:w="781" w:type="dxa"/>
            <w:tcBorders>
              <w:top w:val="nil"/>
              <w:left w:val="nil"/>
              <w:bottom w:val="single" w:sz="4" w:space="0" w:color="auto"/>
              <w:right w:val="nil"/>
            </w:tcBorders>
            <w:shd w:val="clear" w:color="auto" w:fill="auto"/>
            <w:vAlign w:val="center"/>
            <w:hideMark/>
          </w:tcPr>
          <w:p w:rsidR="00EE50D8" w:rsidRPr="00EA238C" w:rsidRDefault="00EE50D8" w:rsidP="009739EF">
            <w:pPr>
              <w:contextualSpacing/>
              <w:jc w:val="both"/>
              <w:rPr>
                <w:b/>
              </w:rPr>
            </w:pPr>
            <w:proofErr w:type="spellStart"/>
            <w:r w:rsidRPr="00EA238C">
              <w:rPr>
                <w:b/>
              </w:rPr>
              <w:t>Reng</w:t>
            </w:r>
            <w:proofErr w:type="spellEnd"/>
            <w:r w:rsidRPr="00EA238C">
              <w:rPr>
                <w:b/>
              </w:rPr>
              <w:t>.</w:t>
            </w:r>
          </w:p>
        </w:tc>
        <w:tc>
          <w:tcPr>
            <w:tcW w:w="801" w:type="dxa"/>
            <w:tcBorders>
              <w:top w:val="nil"/>
              <w:left w:val="nil"/>
              <w:bottom w:val="single" w:sz="4" w:space="0" w:color="auto"/>
              <w:right w:val="nil"/>
            </w:tcBorders>
            <w:shd w:val="clear" w:color="auto" w:fill="auto"/>
            <w:vAlign w:val="center"/>
            <w:hideMark/>
          </w:tcPr>
          <w:p w:rsidR="00EE50D8" w:rsidRPr="00EA238C" w:rsidRDefault="00EE50D8" w:rsidP="009739EF">
            <w:pPr>
              <w:contextualSpacing/>
              <w:jc w:val="both"/>
              <w:rPr>
                <w:b/>
              </w:rPr>
            </w:pPr>
            <w:r w:rsidRPr="00EA238C">
              <w:rPr>
                <w:b/>
              </w:rPr>
              <w:t>Partida</w:t>
            </w:r>
          </w:p>
        </w:tc>
        <w:tc>
          <w:tcPr>
            <w:tcW w:w="6230" w:type="dxa"/>
            <w:tcBorders>
              <w:top w:val="nil"/>
              <w:left w:val="nil"/>
              <w:bottom w:val="single" w:sz="4" w:space="0" w:color="auto"/>
              <w:right w:val="nil"/>
            </w:tcBorders>
            <w:shd w:val="clear" w:color="auto" w:fill="auto"/>
            <w:vAlign w:val="center"/>
            <w:hideMark/>
          </w:tcPr>
          <w:p w:rsidR="00EE50D8" w:rsidRPr="00EA238C" w:rsidRDefault="00EE50D8" w:rsidP="009739EF">
            <w:pPr>
              <w:contextualSpacing/>
              <w:jc w:val="both"/>
              <w:rPr>
                <w:b/>
              </w:rPr>
            </w:pPr>
            <w:r w:rsidRPr="00EA238C">
              <w:rPr>
                <w:b/>
              </w:rPr>
              <w:t xml:space="preserve">Detalle </w:t>
            </w:r>
          </w:p>
        </w:tc>
        <w:tc>
          <w:tcPr>
            <w:tcW w:w="1022" w:type="dxa"/>
            <w:tcBorders>
              <w:top w:val="nil"/>
              <w:left w:val="nil"/>
              <w:bottom w:val="single" w:sz="4" w:space="0" w:color="auto"/>
              <w:right w:val="nil"/>
            </w:tcBorders>
            <w:shd w:val="clear" w:color="auto" w:fill="auto"/>
            <w:vAlign w:val="center"/>
            <w:hideMark/>
          </w:tcPr>
          <w:p w:rsidR="00EE50D8" w:rsidRPr="00EA238C" w:rsidRDefault="00EE50D8" w:rsidP="009739EF">
            <w:pPr>
              <w:contextualSpacing/>
              <w:jc w:val="both"/>
              <w:rPr>
                <w:b/>
              </w:rPr>
            </w:pPr>
            <w:r w:rsidRPr="00EA238C">
              <w:rPr>
                <w:b/>
              </w:rPr>
              <w:t>Cantidad</w:t>
            </w:r>
          </w:p>
        </w:tc>
      </w:tr>
      <w:tr w:rsidR="00EE50D8" w:rsidRPr="00EA238C" w:rsidTr="00EE50D8">
        <w:trPr>
          <w:trHeight w:val="576"/>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0D8" w:rsidRPr="00EA238C" w:rsidRDefault="00EE50D8" w:rsidP="009739EF">
            <w:pPr>
              <w:contextualSpacing/>
              <w:jc w:val="both"/>
              <w:rPr>
                <w:b/>
                <w:bCs/>
                <w:lang w:val="es-ES_tradnl"/>
              </w:rPr>
            </w:pPr>
            <w:r w:rsidRPr="00EA238C">
              <w:rPr>
                <w:b/>
                <w:bCs/>
                <w:lang w:val="es-ES_tradnl"/>
              </w:rPr>
              <w:t>1</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EE50D8" w:rsidRPr="00EA238C" w:rsidRDefault="00EE50D8" w:rsidP="009739EF">
            <w:pPr>
              <w:contextualSpacing/>
              <w:jc w:val="both"/>
              <w:rPr>
                <w:lang w:val="es-ES_tradnl"/>
              </w:rPr>
            </w:pPr>
            <w:r w:rsidRPr="00EA238C">
              <w:rPr>
                <w:lang w:val="es-ES_tradnl"/>
              </w:rPr>
              <w:t>4.3.03</w:t>
            </w:r>
          </w:p>
        </w:tc>
        <w:tc>
          <w:tcPr>
            <w:tcW w:w="6230" w:type="dxa"/>
            <w:tcBorders>
              <w:top w:val="single" w:sz="4" w:space="0" w:color="auto"/>
              <w:left w:val="nil"/>
              <w:bottom w:val="single" w:sz="4" w:space="0" w:color="auto"/>
              <w:right w:val="single" w:sz="4" w:space="0" w:color="auto"/>
            </w:tcBorders>
            <w:shd w:val="clear" w:color="000000" w:fill="FFFFFF"/>
            <w:vAlign w:val="center"/>
            <w:hideMark/>
          </w:tcPr>
          <w:p w:rsidR="00EE50D8" w:rsidRPr="00EA238C" w:rsidRDefault="00EE50D8" w:rsidP="009739EF">
            <w:pPr>
              <w:contextualSpacing/>
              <w:jc w:val="both"/>
              <w:rPr>
                <w:lang w:val="es-ES_tradnl"/>
              </w:rPr>
            </w:pPr>
            <w:r w:rsidRPr="00EA238C">
              <w:rPr>
                <w:lang w:val="es-ES_tradnl"/>
              </w:rPr>
              <w:t>Equipo de Rayos X Digital directo, puesto fijo con 1 detector sólido (flat panel)</w:t>
            </w:r>
          </w:p>
          <w:p w:rsidR="00EE50D8" w:rsidRPr="00EA238C" w:rsidRDefault="00EE50D8" w:rsidP="009739EF">
            <w:pPr>
              <w:contextualSpacing/>
              <w:jc w:val="both"/>
              <w:rPr>
                <w:lang w:val="es-ES_tradnl"/>
              </w:rPr>
            </w:pPr>
            <w:r w:rsidRPr="00EA238C">
              <w:rPr>
                <w:lang w:val="es-ES_tradnl"/>
              </w:rPr>
              <w:t xml:space="preserve">Sistema radiológico fijo de captura digital directa y procesamiento de imágenes. El detector flat panel debe ser de </w:t>
            </w:r>
            <w:proofErr w:type="spellStart"/>
            <w:r w:rsidRPr="00EA238C">
              <w:rPr>
                <w:lang w:val="es-ES_tradnl"/>
              </w:rPr>
              <w:t>CsI</w:t>
            </w:r>
            <w:proofErr w:type="spellEnd"/>
            <w:r w:rsidRPr="00EA238C">
              <w:rPr>
                <w:lang w:val="es-ES_tradnl"/>
              </w:rPr>
              <w:t>.</w:t>
            </w:r>
          </w:p>
          <w:p w:rsidR="00EE50D8" w:rsidRPr="00EA238C" w:rsidRDefault="00EE50D8" w:rsidP="009739EF">
            <w:pPr>
              <w:contextualSpacing/>
              <w:jc w:val="both"/>
              <w:rPr>
                <w:lang w:val="es-ES_tradnl"/>
              </w:rPr>
            </w:pPr>
            <w:r w:rsidRPr="00EA238C">
              <w:rPr>
                <w:lang w:val="es-ES_tradnl"/>
              </w:rPr>
              <w:t>Generador</w:t>
            </w:r>
          </w:p>
          <w:p w:rsidR="00EE50D8" w:rsidRPr="00EA238C" w:rsidRDefault="00EE50D8" w:rsidP="009739EF">
            <w:pPr>
              <w:contextualSpacing/>
              <w:jc w:val="both"/>
              <w:rPr>
                <w:lang w:val="es-ES_tradnl"/>
              </w:rPr>
            </w:pPr>
            <w:r w:rsidRPr="00EA238C">
              <w:rPr>
                <w:lang w:val="es-ES_tradnl"/>
              </w:rPr>
              <w:t>Debe poseer generador de alta frecuencia de una potencia de al menos 40 KW, controlado por microprocesador.</w:t>
            </w:r>
          </w:p>
          <w:p w:rsidR="00EE50D8" w:rsidRPr="00EA238C" w:rsidRDefault="00EE50D8" w:rsidP="009739EF">
            <w:pPr>
              <w:contextualSpacing/>
              <w:jc w:val="both"/>
              <w:rPr>
                <w:lang w:val="es-ES_tradnl"/>
              </w:rPr>
            </w:pPr>
            <w:r w:rsidRPr="00EA238C">
              <w:rPr>
                <w:lang w:val="es-ES_tradnl"/>
              </w:rPr>
              <w:t xml:space="preserve">La corriente máxima debe ser de al menos 500 </w:t>
            </w:r>
            <w:proofErr w:type="spellStart"/>
            <w:r w:rsidRPr="00EA238C">
              <w:rPr>
                <w:lang w:val="es-ES_tradnl"/>
              </w:rPr>
              <w:t>mA.</w:t>
            </w:r>
            <w:proofErr w:type="spellEnd"/>
          </w:p>
          <w:p w:rsidR="00EE50D8" w:rsidRPr="00EA238C" w:rsidRDefault="00EE50D8" w:rsidP="009739EF">
            <w:pPr>
              <w:contextualSpacing/>
              <w:jc w:val="both"/>
              <w:rPr>
                <w:lang w:val="es-ES_tradnl"/>
              </w:rPr>
            </w:pPr>
            <w:r w:rsidRPr="00EA238C">
              <w:rPr>
                <w:lang w:val="es-ES_tradnl"/>
              </w:rPr>
              <w:t>El rango de exposición tiene que incluir: 0,005 - 4 segundos.</w:t>
            </w:r>
          </w:p>
          <w:p w:rsidR="00EE50D8" w:rsidRPr="00EA238C" w:rsidRDefault="00EE50D8" w:rsidP="009739EF">
            <w:pPr>
              <w:contextualSpacing/>
              <w:jc w:val="both"/>
              <w:rPr>
                <w:lang w:val="es-ES_tradnl"/>
              </w:rPr>
            </w:pPr>
            <w:r w:rsidRPr="00EA238C">
              <w:rPr>
                <w:lang w:val="es-ES_tradnl"/>
              </w:rPr>
              <w:t>El equipo debe estar preparado para funcionar con redes eléctricas monofásicas de 220 VCA. Se debe incluir un juego de cables de alta tensión completos, del largo necesario.</w:t>
            </w:r>
          </w:p>
          <w:p w:rsidR="00EE50D8" w:rsidRPr="00EA238C" w:rsidRDefault="00EE50D8" w:rsidP="009739EF">
            <w:pPr>
              <w:contextualSpacing/>
              <w:jc w:val="both"/>
              <w:rPr>
                <w:lang w:val="es-ES_tradnl"/>
              </w:rPr>
            </w:pPr>
            <w:r w:rsidRPr="00EA238C">
              <w:rPr>
                <w:lang w:val="es-ES_tradnl"/>
              </w:rPr>
              <w:t xml:space="preserve">El tubo de rayos X debe ser de ánodo giratorio de doble foco y al menos 120KV. NO se aceptarán propuestas de oferta que incluya en la configuración del equipamiento, tubos de rayos X de procedencia China o </w:t>
            </w:r>
            <w:proofErr w:type="gramStart"/>
            <w:r w:rsidRPr="00EA238C">
              <w:rPr>
                <w:lang w:val="es-ES_tradnl"/>
              </w:rPr>
              <w:t>Rusa</w:t>
            </w:r>
            <w:proofErr w:type="gramEnd"/>
            <w:r w:rsidRPr="00EA238C">
              <w:rPr>
                <w:lang w:val="es-ES_tradnl"/>
              </w:rPr>
              <w:t>.</w:t>
            </w:r>
          </w:p>
          <w:p w:rsidR="00EE50D8" w:rsidRPr="00EA238C" w:rsidRDefault="00EE50D8" w:rsidP="009739EF">
            <w:pPr>
              <w:contextualSpacing/>
              <w:jc w:val="both"/>
              <w:rPr>
                <w:lang w:val="es-ES_tradnl"/>
              </w:rPr>
            </w:pPr>
            <w:r w:rsidRPr="00EA238C">
              <w:rPr>
                <w:lang w:val="es-ES_tradnl"/>
              </w:rPr>
              <w:t>La mesa radiológica debe permitir variación de altura, debe poseer un tablero con baja atenuación radiológica y detector tipo electrónico.</w:t>
            </w:r>
          </w:p>
          <w:p w:rsidR="00EE50D8" w:rsidRPr="00EA238C" w:rsidRDefault="00EE50D8" w:rsidP="009739EF">
            <w:pPr>
              <w:contextualSpacing/>
              <w:jc w:val="both"/>
              <w:rPr>
                <w:lang w:val="es-ES_tradnl"/>
              </w:rPr>
            </w:pPr>
            <w:r w:rsidRPr="00EA238C">
              <w:rPr>
                <w:lang w:val="es-ES_tradnl"/>
              </w:rPr>
              <w:t xml:space="preserve">El tamaño de la imagen activa debe ser de al menos 400 x 400 </w:t>
            </w:r>
            <w:proofErr w:type="spellStart"/>
            <w:r w:rsidRPr="00EA238C">
              <w:rPr>
                <w:lang w:val="es-ES_tradnl"/>
              </w:rPr>
              <w:t>mm.</w:t>
            </w:r>
            <w:proofErr w:type="spellEnd"/>
          </w:p>
          <w:p w:rsidR="00EE50D8" w:rsidRPr="00EA238C" w:rsidRDefault="00EE50D8" w:rsidP="009739EF">
            <w:pPr>
              <w:contextualSpacing/>
              <w:jc w:val="both"/>
              <w:rPr>
                <w:lang w:val="es-ES_tradnl"/>
              </w:rPr>
            </w:pPr>
            <w:r w:rsidRPr="00EA238C">
              <w:rPr>
                <w:lang w:val="es-ES_tradnl"/>
              </w:rPr>
              <w:t>Debe poder soportar pacientes de hasta al menos 150 Kg de peso.</w:t>
            </w:r>
          </w:p>
          <w:p w:rsidR="00EE50D8" w:rsidRPr="00EA238C" w:rsidRDefault="00EE50D8" w:rsidP="009739EF">
            <w:pPr>
              <w:contextualSpacing/>
              <w:jc w:val="both"/>
              <w:rPr>
                <w:lang w:val="es-ES_tradnl"/>
              </w:rPr>
            </w:pPr>
            <w:r w:rsidRPr="00EA238C">
              <w:rPr>
                <w:lang w:val="es-ES_tradnl"/>
              </w:rPr>
              <w:t xml:space="preserve">Debe poseer deslizamiento lateral y longitudinal (hacia la cabeza y hacia los pies del paciente) del tablero. Con </w:t>
            </w:r>
            <w:proofErr w:type="spellStart"/>
            <w:r w:rsidRPr="00EA238C">
              <w:rPr>
                <w:lang w:val="es-ES_tradnl"/>
              </w:rPr>
              <w:t>potter</w:t>
            </w:r>
            <w:proofErr w:type="spellEnd"/>
            <w:r w:rsidRPr="00EA238C">
              <w:rPr>
                <w:lang w:val="es-ES_tradnl"/>
              </w:rPr>
              <w:t xml:space="preserve"> </w:t>
            </w:r>
            <w:proofErr w:type="spellStart"/>
            <w:r w:rsidRPr="00EA238C">
              <w:rPr>
                <w:lang w:val="es-ES_tradnl"/>
              </w:rPr>
              <w:t>Bucky</w:t>
            </w:r>
            <w:proofErr w:type="spellEnd"/>
            <w:r w:rsidRPr="00EA238C">
              <w:rPr>
                <w:lang w:val="es-ES_tradnl"/>
              </w:rPr>
              <w:t xml:space="preserve"> Deslizable y Frenos Electromagnéticos.</w:t>
            </w:r>
          </w:p>
          <w:p w:rsidR="00EE50D8" w:rsidRPr="00EA238C" w:rsidRDefault="00EE50D8" w:rsidP="009739EF">
            <w:pPr>
              <w:contextualSpacing/>
              <w:jc w:val="both"/>
              <w:rPr>
                <w:lang w:val="es-ES_tradnl"/>
              </w:rPr>
            </w:pPr>
            <w:r w:rsidRPr="00EA238C">
              <w:rPr>
                <w:lang w:val="es-ES_tradnl"/>
              </w:rPr>
              <w:t xml:space="preserve">Debe poseer Potter </w:t>
            </w:r>
            <w:proofErr w:type="spellStart"/>
            <w:r w:rsidRPr="00EA238C">
              <w:rPr>
                <w:lang w:val="es-ES_tradnl"/>
              </w:rPr>
              <w:t>bucky</w:t>
            </w:r>
            <w:proofErr w:type="spellEnd"/>
            <w:r w:rsidRPr="00EA238C">
              <w:rPr>
                <w:lang w:val="es-ES_tradnl"/>
              </w:rPr>
              <w:t xml:space="preserve"> mural, con accionamiento vertical, contrabalanceado, bandeja porta chasis </w:t>
            </w:r>
            <w:proofErr w:type="spellStart"/>
            <w:r w:rsidRPr="00EA238C">
              <w:rPr>
                <w:lang w:val="es-ES_tradnl"/>
              </w:rPr>
              <w:t>autocentrante</w:t>
            </w:r>
            <w:proofErr w:type="spellEnd"/>
            <w:r w:rsidRPr="00EA238C">
              <w:rPr>
                <w:lang w:val="es-ES_tradnl"/>
              </w:rPr>
              <w:t xml:space="preserve"> que incluya la posibilidad de realizar estudios de </w:t>
            </w:r>
            <w:proofErr w:type="spellStart"/>
            <w:r w:rsidRPr="00EA238C">
              <w:rPr>
                <w:lang w:val="es-ES_tradnl"/>
              </w:rPr>
              <w:t>espinografía</w:t>
            </w:r>
            <w:proofErr w:type="spellEnd"/>
            <w:r w:rsidRPr="00EA238C">
              <w:rPr>
                <w:lang w:val="es-ES_tradnl"/>
              </w:rPr>
              <w:t xml:space="preserve"> o columna, como así también extremidades inferiores. </w:t>
            </w:r>
          </w:p>
          <w:p w:rsidR="00EE50D8" w:rsidRPr="00EA238C" w:rsidRDefault="00EE50D8" w:rsidP="009739EF">
            <w:pPr>
              <w:contextualSpacing/>
              <w:jc w:val="both"/>
              <w:rPr>
                <w:lang w:val="es-ES_tradnl"/>
              </w:rPr>
            </w:pPr>
            <w:r w:rsidRPr="00EA238C">
              <w:rPr>
                <w:lang w:val="es-ES_tradnl"/>
              </w:rPr>
              <w:t>La columna porta tubo debe poseer un brazo telescópico de techo o de piso-techo o piso, debe poseer frenos electromagnéticos, sistemas de seguridad por cortes de cables de soporte, movimiento vertical, horizontal y rotacional.</w:t>
            </w:r>
          </w:p>
          <w:p w:rsidR="00EE50D8" w:rsidRPr="00EA238C" w:rsidRDefault="00EE50D8" w:rsidP="009739EF">
            <w:pPr>
              <w:contextualSpacing/>
              <w:jc w:val="both"/>
              <w:rPr>
                <w:lang w:val="es-ES_tradnl"/>
              </w:rPr>
            </w:pPr>
            <w:r w:rsidRPr="00EA238C">
              <w:rPr>
                <w:lang w:val="es-ES_tradnl"/>
              </w:rPr>
              <w:t>Debe poseer colimador con luz y temporizador.</w:t>
            </w:r>
          </w:p>
          <w:p w:rsidR="00EE50D8" w:rsidRPr="00EA238C" w:rsidRDefault="00EE50D8" w:rsidP="009739EF">
            <w:pPr>
              <w:contextualSpacing/>
              <w:jc w:val="both"/>
              <w:rPr>
                <w:lang w:val="es-ES_tradnl"/>
              </w:rPr>
            </w:pPr>
            <w:r w:rsidRPr="00EA238C">
              <w:rPr>
                <w:lang w:val="es-ES_tradnl"/>
              </w:rPr>
              <w:t>Sistema de digitalización de las imágenes.</w:t>
            </w:r>
          </w:p>
          <w:p w:rsidR="00EE50D8" w:rsidRPr="00EA238C" w:rsidRDefault="00EE50D8" w:rsidP="009739EF">
            <w:pPr>
              <w:contextualSpacing/>
              <w:jc w:val="both"/>
              <w:rPr>
                <w:lang w:val="es-ES_tradnl"/>
              </w:rPr>
            </w:pPr>
            <w:r w:rsidRPr="00EA238C">
              <w:rPr>
                <w:lang w:val="es-ES_tradnl"/>
              </w:rPr>
              <w:t>Debe poseer técnicas radiográficas pre-programadas y reprogramables por el operador.</w:t>
            </w:r>
          </w:p>
          <w:p w:rsidR="00EE50D8" w:rsidRPr="00EA238C" w:rsidRDefault="00EE50D8" w:rsidP="009739EF">
            <w:pPr>
              <w:contextualSpacing/>
              <w:jc w:val="both"/>
              <w:rPr>
                <w:lang w:val="es-ES_tradnl"/>
              </w:rPr>
            </w:pPr>
            <w:r w:rsidRPr="00EA238C">
              <w:rPr>
                <w:lang w:val="es-ES_tradnl"/>
              </w:rPr>
              <w:t xml:space="preserve">Debe incorporar un sistema de digitalización directo de imagen con conectividad DICOM 3.0 o superior y debe ser compatible con un Sistema para almacenamiento y administración de imágenes PACS (Picture </w:t>
            </w:r>
            <w:proofErr w:type="spellStart"/>
            <w:r w:rsidRPr="00EA238C">
              <w:rPr>
                <w:lang w:val="es-ES_tradnl"/>
              </w:rPr>
              <w:t>Archiving</w:t>
            </w:r>
            <w:proofErr w:type="spellEnd"/>
            <w:r w:rsidRPr="00EA238C">
              <w:rPr>
                <w:lang w:val="es-ES_tradnl"/>
              </w:rPr>
              <w:t xml:space="preserve"> </w:t>
            </w:r>
            <w:proofErr w:type="spellStart"/>
            <w:r w:rsidRPr="00EA238C">
              <w:rPr>
                <w:lang w:val="es-ES_tradnl"/>
              </w:rPr>
              <w:t>Communications</w:t>
            </w:r>
            <w:proofErr w:type="spellEnd"/>
            <w:r w:rsidRPr="00EA238C">
              <w:rPr>
                <w:lang w:val="es-ES_tradnl"/>
              </w:rPr>
              <w:t xml:space="preserve"> </w:t>
            </w:r>
            <w:proofErr w:type="spellStart"/>
            <w:r w:rsidRPr="00EA238C">
              <w:rPr>
                <w:lang w:val="es-ES_tradnl"/>
              </w:rPr>
              <w:t>Systems</w:t>
            </w:r>
            <w:proofErr w:type="spellEnd"/>
            <w:r w:rsidRPr="00EA238C">
              <w:rPr>
                <w:lang w:val="es-ES_tradnl"/>
              </w:rPr>
              <w:t>).</w:t>
            </w:r>
          </w:p>
          <w:p w:rsidR="00EE50D8" w:rsidRPr="00EA238C" w:rsidRDefault="00EE50D8" w:rsidP="009739EF">
            <w:pPr>
              <w:contextualSpacing/>
              <w:jc w:val="both"/>
              <w:rPr>
                <w:lang w:val="es-ES_tradnl"/>
              </w:rPr>
            </w:pPr>
            <w:r w:rsidRPr="00EA238C">
              <w:rPr>
                <w:lang w:val="es-ES_tradnl"/>
              </w:rPr>
              <w:t>Consola de comando</w:t>
            </w:r>
          </w:p>
          <w:p w:rsidR="00EE50D8" w:rsidRPr="00EA238C" w:rsidRDefault="00EE50D8" w:rsidP="009739EF">
            <w:pPr>
              <w:contextualSpacing/>
              <w:jc w:val="both"/>
              <w:rPr>
                <w:lang w:val="es-ES_tradnl"/>
              </w:rPr>
            </w:pPr>
            <w:r w:rsidRPr="00EA238C">
              <w:rPr>
                <w:lang w:val="es-ES_tradnl"/>
              </w:rPr>
              <w:t xml:space="preserve">Debe incluirse una consola de operador con sistema de procesamiento de imágenes digitales. Esta estación deberá permitir la visualización y posterior procesado de imágenes por medio de una aplicación que logre un mejoramiento de la imagen. La misma debe poseer un entorno de ventanas gráficas para la edición y </w:t>
            </w:r>
            <w:r w:rsidRPr="00EA238C">
              <w:rPr>
                <w:lang w:val="es-ES_tradnl"/>
              </w:rPr>
              <w:lastRenderedPageBreak/>
              <w:t xml:space="preserve">elaboración de los estudios, con monitor color de alta resolución apto para visualización de imágenes </w:t>
            </w:r>
            <w:proofErr w:type="spellStart"/>
            <w:r w:rsidRPr="00EA238C">
              <w:rPr>
                <w:lang w:val="es-ES_tradnl"/>
              </w:rPr>
              <w:t>medicas</w:t>
            </w:r>
            <w:proofErr w:type="spellEnd"/>
            <w:r w:rsidRPr="00EA238C">
              <w:rPr>
                <w:lang w:val="es-ES_tradnl"/>
              </w:rPr>
              <w:t xml:space="preserve"> de al menos 20 pulgadas, mouse, teclado alfanumérico para el ingreso de los datos del paciente y disco de almacenamiento de al menos 1 Tb para guardado de imágenes.</w:t>
            </w:r>
          </w:p>
          <w:p w:rsidR="00EE50D8" w:rsidRPr="00EA238C" w:rsidRDefault="00EE50D8" w:rsidP="009739EF">
            <w:pPr>
              <w:contextualSpacing/>
              <w:jc w:val="both"/>
              <w:rPr>
                <w:lang w:val="es-ES_tradnl"/>
              </w:rPr>
            </w:pPr>
            <w:r w:rsidRPr="00EA238C">
              <w:rPr>
                <w:lang w:val="es-ES_tradnl"/>
              </w:rPr>
              <w:t xml:space="preserve">Deberá permitir las siguientes funciones como mínimo: Brillo, Contraste y </w:t>
            </w:r>
            <w:proofErr w:type="spellStart"/>
            <w:r w:rsidRPr="00EA238C">
              <w:rPr>
                <w:lang w:val="es-ES_tradnl"/>
              </w:rPr>
              <w:t>resaltamiento</w:t>
            </w:r>
            <w:proofErr w:type="spellEnd"/>
            <w:r w:rsidRPr="00EA238C">
              <w:rPr>
                <w:lang w:val="es-ES_tradnl"/>
              </w:rPr>
              <w:t xml:space="preserve"> de bordes, Pre y post-programación de la asignación de escala de grises de acuerdo a la anatomía expuesta, Colimación automática y manual, Rotación de la imagen, Magnificación, etc.</w:t>
            </w:r>
          </w:p>
          <w:p w:rsidR="00EE50D8" w:rsidRPr="00EA238C" w:rsidRDefault="00EE50D8" w:rsidP="009739EF">
            <w:pPr>
              <w:contextualSpacing/>
              <w:jc w:val="both"/>
              <w:rPr>
                <w:lang w:val="es-ES_tradnl"/>
              </w:rPr>
            </w:pPr>
            <w:r w:rsidRPr="00EA238C">
              <w:rPr>
                <w:lang w:val="es-ES_tradnl"/>
              </w:rPr>
              <w:t xml:space="preserve">Debe incluir la provisión del tablero eléctrico propio del equipo y/o la sala de comando. </w:t>
            </w:r>
          </w:p>
          <w:p w:rsidR="00EE50D8" w:rsidRPr="00EA238C" w:rsidRDefault="00EE50D8" w:rsidP="009739EF">
            <w:pPr>
              <w:contextualSpacing/>
              <w:jc w:val="both"/>
              <w:rPr>
                <w:lang w:val="es-ES_tradnl"/>
              </w:rPr>
            </w:pPr>
            <w:r w:rsidRPr="00EA238C">
              <w:rPr>
                <w:lang w:val="es-ES_tradnl"/>
              </w:rPr>
              <w:t>La instalación está a cargo de la empresa proveedora y se deben incluir los manuales de uso y funcionamiento en idioma español.</w:t>
            </w:r>
          </w:p>
          <w:p w:rsidR="00EE50D8" w:rsidRPr="00EA238C" w:rsidRDefault="00EE50D8" w:rsidP="009739EF">
            <w:pPr>
              <w:contextualSpacing/>
              <w:jc w:val="both"/>
              <w:rPr>
                <w:lang w:val="es-ES_tradnl"/>
              </w:rPr>
            </w:pPr>
            <w:r w:rsidRPr="00EA238C">
              <w:rPr>
                <w:lang w:val="es-ES_tradnl"/>
              </w:rPr>
              <w:t>Accesorios</w:t>
            </w:r>
          </w:p>
          <w:p w:rsidR="00EE50D8" w:rsidRPr="00EA238C" w:rsidRDefault="00EE50D8" w:rsidP="009739EF">
            <w:pPr>
              <w:contextualSpacing/>
              <w:jc w:val="both"/>
              <w:rPr>
                <w:lang w:val="es-ES_tradnl"/>
              </w:rPr>
            </w:pPr>
            <w:r w:rsidRPr="00EA238C">
              <w:rPr>
                <w:lang w:val="es-ES_tradnl"/>
              </w:rPr>
              <w:t xml:space="preserve">Deberá incluir un equipo de impresión de placas radiográficas de tecnología seca que cumpla con el Standard DICOM de impresión con carga de película luz día, para varios formatos de placas, entre ellos de medidas 43x35 cm. </w:t>
            </w:r>
          </w:p>
          <w:p w:rsidR="00EE50D8" w:rsidRPr="00EA238C" w:rsidRDefault="00EE50D8" w:rsidP="009739EF">
            <w:pPr>
              <w:contextualSpacing/>
              <w:jc w:val="both"/>
              <w:rPr>
                <w:lang w:val="es-ES_tradnl"/>
              </w:rPr>
            </w:pPr>
            <w:r w:rsidRPr="00EA238C">
              <w:rPr>
                <w:lang w:val="es-ES_tradnl"/>
              </w:rPr>
              <w:t>Debe incluir la provisión del tablero eléctrico propio del equipo y/o la sala de comando.</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EE50D8" w:rsidRPr="00EA238C" w:rsidRDefault="00EE50D8" w:rsidP="009739EF">
            <w:pPr>
              <w:contextualSpacing/>
              <w:jc w:val="center"/>
              <w:rPr>
                <w:lang w:val="es-ES_tradnl"/>
              </w:rPr>
            </w:pPr>
            <w:r w:rsidRPr="00EA238C">
              <w:rPr>
                <w:lang w:val="es-ES_tradnl"/>
              </w:rPr>
              <w:lastRenderedPageBreak/>
              <w:t>1</w:t>
            </w:r>
          </w:p>
        </w:tc>
        <w:bookmarkStart w:id="0" w:name="_GoBack"/>
        <w:bookmarkEnd w:id="0"/>
      </w:tr>
    </w:tbl>
    <w:p w:rsidR="00CB1662" w:rsidRDefault="00CB1662" w:rsidP="00CB1662">
      <w:pPr>
        <w:pStyle w:val="Sangranormal"/>
        <w:tabs>
          <w:tab w:val="left" w:pos="1200"/>
          <w:tab w:val="left" w:pos="1680"/>
        </w:tabs>
        <w:ind w:left="0" w:firstLine="2127"/>
        <w:jc w:val="both"/>
        <w:rPr>
          <w:rFonts w:ascii="Verdana" w:hAnsi="Verdana" w:cs="Arial"/>
          <w:b/>
          <w:sz w:val="20"/>
          <w:szCs w:val="20"/>
          <w:u w:val="single"/>
        </w:rPr>
      </w:pPr>
    </w:p>
    <w:p w:rsidR="00B027E4" w:rsidRPr="00B027E4" w:rsidRDefault="00B027E4" w:rsidP="00943D47">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B027E4" w:rsidP="00B027E4">
      <w:pPr>
        <w:jc w:val="center"/>
        <w:rPr>
          <w:sz w:val="28"/>
          <w:szCs w:val="28"/>
          <w:lang w:val="es-MX"/>
        </w:rPr>
      </w:pPr>
      <w:r>
        <w:rPr>
          <w:sz w:val="28"/>
          <w:szCs w:val="28"/>
          <w:lang w:val="es-MX"/>
        </w:rPr>
        <w:t>División Compras – Ministerio de Salud Pública</w:t>
      </w:r>
    </w:p>
    <w:sectPr w:rsidR="00B027E4" w:rsidRPr="00B027E4" w:rsidSect="00B027E4">
      <w:pgSz w:w="12242" w:h="20163"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BB7" w:rsidRDefault="001E6BB7" w:rsidP="00044DD7">
      <w:pPr>
        <w:spacing w:after="0" w:line="240" w:lineRule="auto"/>
      </w:pPr>
      <w:r>
        <w:separator/>
      </w:r>
    </w:p>
  </w:endnote>
  <w:endnote w:type="continuationSeparator" w:id="0">
    <w:p w:rsidR="001E6BB7" w:rsidRDefault="001E6BB7"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BB7" w:rsidRDefault="001E6BB7" w:rsidP="00044DD7">
      <w:pPr>
        <w:spacing w:after="0" w:line="240" w:lineRule="auto"/>
      </w:pPr>
      <w:r>
        <w:separator/>
      </w:r>
    </w:p>
  </w:footnote>
  <w:footnote w:type="continuationSeparator" w:id="0">
    <w:p w:rsidR="001E6BB7" w:rsidRDefault="001E6BB7"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2">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B3214B4"/>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9">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1">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78A362F0"/>
    <w:multiLevelType w:val="hybridMultilevel"/>
    <w:tmpl w:val="61C05BB2"/>
    <w:lvl w:ilvl="0" w:tplc="291804B0">
      <w:start w:val="1"/>
      <w:numFmt w:val="lowerLetter"/>
      <w:lvlText w:val="%1)"/>
      <w:lvlJc w:val="left"/>
      <w:pPr>
        <w:ind w:left="1934" w:hanging="360"/>
      </w:pPr>
      <w:rPr>
        <w:rFonts w:hint="default"/>
        <w:b w:val="0"/>
        <w:u w:val="none"/>
      </w:rPr>
    </w:lvl>
    <w:lvl w:ilvl="1" w:tplc="2C0A0019" w:tentative="1">
      <w:start w:val="1"/>
      <w:numFmt w:val="lowerLetter"/>
      <w:lvlText w:val="%2."/>
      <w:lvlJc w:val="left"/>
      <w:pPr>
        <w:ind w:left="2654" w:hanging="360"/>
      </w:pPr>
    </w:lvl>
    <w:lvl w:ilvl="2" w:tplc="2C0A001B" w:tentative="1">
      <w:start w:val="1"/>
      <w:numFmt w:val="lowerRoman"/>
      <w:lvlText w:val="%3."/>
      <w:lvlJc w:val="right"/>
      <w:pPr>
        <w:ind w:left="3374" w:hanging="180"/>
      </w:pPr>
    </w:lvl>
    <w:lvl w:ilvl="3" w:tplc="2C0A000F" w:tentative="1">
      <w:start w:val="1"/>
      <w:numFmt w:val="decimal"/>
      <w:lvlText w:val="%4."/>
      <w:lvlJc w:val="left"/>
      <w:pPr>
        <w:ind w:left="4094" w:hanging="360"/>
      </w:pPr>
    </w:lvl>
    <w:lvl w:ilvl="4" w:tplc="2C0A0019" w:tentative="1">
      <w:start w:val="1"/>
      <w:numFmt w:val="lowerLetter"/>
      <w:lvlText w:val="%5."/>
      <w:lvlJc w:val="left"/>
      <w:pPr>
        <w:ind w:left="4814" w:hanging="360"/>
      </w:pPr>
    </w:lvl>
    <w:lvl w:ilvl="5" w:tplc="2C0A001B" w:tentative="1">
      <w:start w:val="1"/>
      <w:numFmt w:val="lowerRoman"/>
      <w:lvlText w:val="%6."/>
      <w:lvlJc w:val="right"/>
      <w:pPr>
        <w:ind w:left="5534" w:hanging="180"/>
      </w:pPr>
    </w:lvl>
    <w:lvl w:ilvl="6" w:tplc="2C0A000F" w:tentative="1">
      <w:start w:val="1"/>
      <w:numFmt w:val="decimal"/>
      <w:lvlText w:val="%7."/>
      <w:lvlJc w:val="left"/>
      <w:pPr>
        <w:ind w:left="6254" w:hanging="360"/>
      </w:pPr>
    </w:lvl>
    <w:lvl w:ilvl="7" w:tplc="2C0A0019" w:tentative="1">
      <w:start w:val="1"/>
      <w:numFmt w:val="lowerLetter"/>
      <w:lvlText w:val="%8."/>
      <w:lvlJc w:val="left"/>
      <w:pPr>
        <w:ind w:left="6974" w:hanging="360"/>
      </w:pPr>
    </w:lvl>
    <w:lvl w:ilvl="8" w:tplc="2C0A001B" w:tentative="1">
      <w:start w:val="1"/>
      <w:numFmt w:val="lowerRoman"/>
      <w:lvlText w:val="%9."/>
      <w:lvlJc w:val="right"/>
      <w:pPr>
        <w:ind w:left="7694" w:hanging="180"/>
      </w:pPr>
    </w:lvl>
  </w:abstractNum>
  <w:num w:numId="1">
    <w:abstractNumId w:val="4"/>
  </w:num>
  <w:num w:numId="2">
    <w:abstractNumId w:val="0"/>
  </w:num>
  <w:num w:numId="3">
    <w:abstractNumId w:val="2"/>
  </w:num>
  <w:num w:numId="4">
    <w:abstractNumId w:val="10"/>
  </w:num>
  <w:num w:numId="5">
    <w:abstractNumId w:val="8"/>
  </w:num>
  <w:num w:numId="6">
    <w:abstractNumId w:val="9"/>
  </w:num>
  <w:num w:numId="7">
    <w:abstractNumId w:val="11"/>
  </w:num>
  <w:num w:numId="8">
    <w:abstractNumId w:val="6"/>
  </w:num>
  <w:num w:numId="9">
    <w:abstractNumId w:val="1"/>
  </w:num>
  <w:num w:numId="10">
    <w:abstractNumId w:val="12"/>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213D2"/>
    <w:rsid w:val="00040864"/>
    <w:rsid w:val="00044DD7"/>
    <w:rsid w:val="000618FB"/>
    <w:rsid w:val="000A173C"/>
    <w:rsid w:val="000E0AEE"/>
    <w:rsid w:val="00124D20"/>
    <w:rsid w:val="00150C4C"/>
    <w:rsid w:val="001564AA"/>
    <w:rsid w:val="00183B31"/>
    <w:rsid w:val="001B46E6"/>
    <w:rsid w:val="001E6BB7"/>
    <w:rsid w:val="00205C82"/>
    <w:rsid w:val="00222BCE"/>
    <w:rsid w:val="00236B59"/>
    <w:rsid w:val="0024509D"/>
    <w:rsid w:val="002452CA"/>
    <w:rsid w:val="00275D6E"/>
    <w:rsid w:val="002801F3"/>
    <w:rsid w:val="00291C48"/>
    <w:rsid w:val="00303EA7"/>
    <w:rsid w:val="00323CF8"/>
    <w:rsid w:val="0033112E"/>
    <w:rsid w:val="0035129C"/>
    <w:rsid w:val="003630F6"/>
    <w:rsid w:val="00367FFD"/>
    <w:rsid w:val="00375B84"/>
    <w:rsid w:val="003B2B95"/>
    <w:rsid w:val="003D2A12"/>
    <w:rsid w:val="00471317"/>
    <w:rsid w:val="0048418D"/>
    <w:rsid w:val="004B35DA"/>
    <w:rsid w:val="004C4BA2"/>
    <w:rsid w:val="004C713F"/>
    <w:rsid w:val="004D6230"/>
    <w:rsid w:val="00501BE4"/>
    <w:rsid w:val="00551410"/>
    <w:rsid w:val="00551578"/>
    <w:rsid w:val="00595402"/>
    <w:rsid w:val="005B4E47"/>
    <w:rsid w:val="005D4B10"/>
    <w:rsid w:val="005E0109"/>
    <w:rsid w:val="0061362D"/>
    <w:rsid w:val="00624875"/>
    <w:rsid w:val="00676A5A"/>
    <w:rsid w:val="006A2234"/>
    <w:rsid w:val="006A332C"/>
    <w:rsid w:val="006B6015"/>
    <w:rsid w:val="006F0A1E"/>
    <w:rsid w:val="006F2E28"/>
    <w:rsid w:val="00742BF6"/>
    <w:rsid w:val="00764D69"/>
    <w:rsid w:val="00770688"/>
    <w:rsid w:val="00771E45"/>
    <w:rsid w:val="007B1960"/>
    <w:rsid w:val="007C63A3"/>
    <w:rsid w:val="007E696B"/>
    <w:rsid w:val="00816241"/>
    <w:rsid w:val="00867B4D"/>
    <w:rsid w:val="008A5740"/>
    <w:rsid w:val="008A59D4"/>
    <w:rsid w:val="008B116F"/>
    <w:rsid w:val="00943D47"/>
    <w:rsid w:val="00981FE2"/>
    <w:rsid w:val="009947F7"/>
    <w:rsid w:val="009B2165"/>
    <w:rsid w:val="009B5E72"/>
    <w:rsid w:val="009E25A0"/>
    <w:rsid w:val="009E7521"/>
    <w:rsid w:val="00A145E4"/>
    <w:rsid w:val="00A34DF1"/>
    <w:rsid w:val="00A4757B"/>
    <w:rsid w:val="00A71CA9"/>
    <w:rsid w:val="00A92534"/>
    <w:rsid w:val="00AB19F7"/>
    <w:rsid w:val="00AD5087"/>
    <w:rsid w:val="00AE237B"/>
    <w:rsid w:val="00AE70F9"/>
    <w:rsid w:val="00B027E4"/>
    <w:rsid w:val="00B03D79"/>
    <w:rsid w:val="00B42AD0"/>
    <w:rsid w:val="00B7442B"/>
    <w:rsid w:val="00BC635B"/>
    <w:rsid w:val="00BD064D"/>
    <w:rsid w:val="00BF2D68"/>
    <w:rsid w:val="00C06EEF"/>
    <w:rsid w:val="00C11D91"/>
    <w:rsid w:val="00C1571A"/>
    <w:rsid w:val="00C50D44"/>
    <w:rsid w:val="00C532DA"/>
    <w:rsid w:val="00C93D31"/>
    <w:rsid w:val="00CB1662"/>
    <w:rsid w:val="00CF34C6"/>
    <w:rsid w:val="00D35E75"/>
    <w:rsid w:val="00D8257F"/>
    <w:rsid w:val="00DE4CB2"/>
    <w:rsid w:val="00DF20B8"/>
    <w:rsid w:val="00E207FD"/>
    <w:rsid w:val="00E2207B"/>
    <w:rsid w:val="00E43168"/>
    <w:rsid w:val="00EA5666"/>
    <w:rsid w:val="00EC7B63"/>
    <w:rsid w:val="00ED2F1C"/>
    <w:rsid w:val="00ED7644"/>
    <w:rsid w:val="00EE408E"/>
    <w:rsid w:val="00EE50D8"/>
    <w:rsid w:val="00FE10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618</Words>
  <Characters>3400</Characters>
  <Application>Microsoft Office Word</Application>
  <DocSecurity>0</DocSecurity>
  <Lines>28</Lines>
  <Paragraphs>8</Paragraphs>
  <ScaleCrop>false</ScaleCrop>
  <Company>Microsoft</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54</cp:revision>
  <dcterms:created xsi:type="dcterms:W3CDTF">2019-01-14T11:30:00Z</dcterms:created>
  <dcterms:modified xsi:type="dcterms:W3CDTF">2019-05-07T12:35:00Z</dcterms:modified>
</cp:coreProperties>
</file>