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78A1" w14:textId="77777777" w:rsidR="009F033C" w:rsidRPr="009F033C" w:rsidRDefault="009F033C" w:rsidP="009F033C">
      <w:pPr>
        <w:jc w:val="center"/>
        <w:rPr>
          <w:sz w:val="28"/>
          <w:szCs w:val="28"/>
        </w:rPr>
      </w:pPr>
      <w:r w:rsidRPr="009F033C">
        <w:rPr>
          <w:sz w:val="28"/>
          <w:szCs w:val="28"/>
        </w:rPr>
        <w:t>INSTITUTO PROVINCIAL DE LA VIVIENDA</w:t>
      </w:r>
    </w:p>
    <w:p w14:paraId="512E7268" w14:textId="0E8A301F" w:rsidR="009F033C" w:rsidRPr="009F033C" w:rsidRDefault="009F033C" w:rsidP="009F033C">
      <w:pPr>
        <w:jc w:val="center"/>
        <w:rPr>
          <w:sz w:val="28"/>
          <w:szCs w:val="28"/>
        </w:rPr>
      </w:pPr>
      <w:r w:rsidRPr="009F033C">
        <w:rPr>
          <w:sz w:val="28"/>
          <w:szCs w:val="28"/>
        </w:rPr>
        <w:t xml:space="preserve">COMPARACION DE PRECIOS </w:t>
      </w:r>
      <w:r w:rsidRPr="009F033C">
        <w:rPr>
          <w:sz w:val="28"/>
          <w:szCs w:val="28"/>
        </w:rPr>
        <w:t>01</w:t>
      </w:r>
      <w:r w:rsidRPr="009F033C">
        <w:rPr>
          <w:sz w:val="28"/>
          <w:szCs w:val="28"/>
        </w:rPr>
        <w:t>/202</w:t>
      </w:r>
      <w:r w:rsidRPr="009F033C">
        <w:rPr>
          <w:sz w:val="28"/>
          <w:szCs w:val="28"/>
        </w:rPr>
        <w:t>2</w:t>
      </w:r>
    </w:p>
    <w:p w14:paraId="7DE7E947" w14:textId="77777777" w:rsidR="009F033C" w:rsidRPr="009F033C" w:rsidRDefault="009F033C" w:rsidP="009F033C">
      <w:pPr>
        <w:jc w:val="center"/>
        <w:rPr>
          <w:sz w:val="28"/>
          <w:szCs w:val="28"/>
        </w:rPr>
      </w:pPr>
    </w:p>
    <w:p w14:paraId="44ED3F68" w14:textId="1854939C" w:rsidR="009F033C" w:rsidRPr="009F033C" w:rsidRDefault="009F033C" w:rsidP="009F033C">
      <w:pPr>
        <w:jc w:val="both"/>
        <w:rPr>
          <w:sz w:val="28"/>
          <w:szCs w:val="28"/>
        </w:rPr>
      </w:pPr>
      <w:r w:rsidRPr="009F033C">
        <w:rPr>
          <w:sz w:val="28"/>
          <w:szCs w:val="28"/>
        </w:rPr>
        <w:t xml:space="preserve">OBRA: </w:t>
      </w:r>
      <w:r w:rsidRPr="009F033C">
        <w:rPr>
          <w:b/>
          <w:bCs/>
          <w:sz w:val="28"/>
          <w:szCs w:val="28"/>
        </w:rPr>
        <w:t>REMODELACION Y REFACCION DE LAS PLAZAS DEL BARRIO</w:t>
      </w:r>
      <w:r w:rsidRPr="009F033C">
        <w:rPr>
          <w:b/>
          <w:bCs/>
          <w:sz w:val="28"/>
          <w:szCs w:val="28"/>
        </w:rPr>
        <w:t xml:space="preserve"> CONJUNTO IV - DEPARTAMENTO POCITO</w:t>
      </w:r>
    </w:p>
    <w:p w14:paraId="5CA640F0" w14:textId="77777777" w:rsidR="009F033C" w:rsidRPr="009F033C" w:rsidRDefault="009F033C" w:rsidP="009F033C">
      <w:pPr>
        <w:rPr>
          <w:sz w:val="28"/>
          <w:szCs w:val="28"/>
        </w:rPr>
      </w:pPr>
    </w:p>
    <w:p w14:paraId="76223084" w14:textId="7012CE8C" w:rsidR="009F033C" w:rsidRPr="009F033C" w:rsidRDefault="009F033C" w:rsidP="009F033C">
      <w:pPr>
        <w:rPr>
          <w:b/>
          <w:bCs/>
          <w:sz w:val="28"/>
          <w:szCs w:val="28"/>
        </w:rPr>
      </w:pPr>
      <w:r w:rsidRPr="009F033C">
        <w:rPr>
          <w:sz w:val="28"/>
          <w:szCs w:val="28"/>
        </w:rPr>
        <w:t xml:space="preserve">EXPEDIENTE </w:t>
      </w:r>
      <w:proofErr w:type="spellStart"/>
      <w:r w:rsidRPr="009F033C">
        <w:rPr>
          <w:sz w:val="28"/>
          <w:szCs w:val="28"/>
        </w:rPr>
        <w:t>N°</w:t>
      </w:r>
      <w:proofErr w:type="spellEnd"/>
      <w:r w:rsidRPr="009F033C">
        <w:rPr>
          <w:sz w:val="28"/>
          <w:szCs w:val="28"/>
        </w:rPr>
        <w:t xml:space="preserve"> </w:t>
      </w:r>
      <w:r w:rsidRPr="009F033C">
        <w:rPr>
          <w:b/>
          <w:bCs/>
          <w:sz w:val="28"/>
          <w:szCs w:val="28"/>
        </w:rPr>
        <w:t>501-</w:t>
      </w:r>
      <w:r w:rsidRPr="009F033C">
        <w:rPr>
          <w:b/>
          <w:bCs/>
          <w:sz w:val="28"/>
          <w:szCs w:val="28"/>
        </w:rPr>
        <w:t>001820</w:t>
      </w:r>
      <w:r w:rsidRPr="009F033C">
        <w:rPr>
          <w:b/>
          <w:bCs/>
          <w:sz w:val="28"/>
          <w:szCs w:val="28"/>
        </w:rPr>
        <w:t>-202</w:t>
      </w:r>
      <w:r w:rsidRPr="009F033C">
        <w:rPr>
          <w:b/>
          <w:bCs/>
          <w:sz w:val="28"/>
          <w:szCs w:val="28"/>
        </w:rPr>
        <w:t>2</w:t>
      </w:r>
    </w:p>
    <w:p w14:paraId="18AC20EE" w14:textId="77777777" w:rsidR="009F033C" w:rsidRPr="009F033C" w:rsidRDefault="009F033C" w:rsidP="009F033C">
      <w:pPr>
        <w:rPr>
          <w:sz w:val="28"/>
          <w:szCs w:val="28"/>
        </w:rPr>
      </w:pPr>
    </w:p>
    <w:p w14:paraId="5294F37E" w14:textId="38CB72DD" w:rsidR="009F033C" w:rsidRPr="009F033C" w:rsidRDefault="009F033C" w:rsidP="009F033C">
      <w:pPr>
        <w:spacing w:after="0" w:line="240" w:lineRule="auto"/>
        <w:rPr>
          <w:rFonts w:ascii="Brokman Thin" w:hAnsi="Brokman Thin"/>
          <w:sz w:val="28"/>
          <w:szCs w:val="28"/>
        </w:rPr>
      </w:pPr>
      <w:r w:rsidRPr="009F033C">
        <w:rPr>
          <w:sz w:val="28"/>
          <w:szCs w:val="28"/>
          <w:u w:val="single"/>
        </w:rPr>
        <w:t>Apertura:</w:t>
      </w:r>
      <w:r w:rsidRPr="009F033C">
        <w:rPr>
          <w:sz w:val="28"/>
          <w:szCs w:val="28"/>
        </w:rPr>
        <w:t xml:space="preserve"> </w:t>
      </w:r>
      <w:r w:rsidRPr="009F033C">
        <w:rPr>
          <w:sz w:val="28"/>
          <w:szCs w:val="28"/>
        </w:rPr>
        <w:t xml:space="preserve"> </w:t>
      </w:r>
      <w:r w:rsidRPr="009F033C">
        <w:rPr>
          <w:rFonts w:ascii="Brokman Thin" w:hAnsi="Brokman Thin"/>
          <w:sz w:val="28"/>
          <w:szCs w:val="28"/>
        </w:rPr>
        <w:t xml:space="preserve">05 de </w:t>
      </w:r>
      <w:proofErr w:type="gramStart"/>
      <w:r w:rsidRPr="009F033C">
        <w:rPr>
          <w:rFonts w:ascii="Brokman Thin" w:hAnsi="Brokman Thin"/>
          <w:sz w:val="28"/>
          <w:szCs w:val="28"/>
        </w:rPr>
        <w:t>Agosto</w:t>
      </w:r>
      <w:proofErr w:type="gramEnd"/>
      <w:r w:rsidRPr="009F033C">
        <w:rPr>
          <w:rFonts w:ascii="Brokman Thin" w:hAnsi="Brokman Thin"/>
          <w:sz w:val="28"/>
          <w:szCs w:val="28"/>
        </w:rPr>
        <w:t xml:space="preserve"> de 2022, a las 9:00 </w:t>
      </w:r>
      <w:proofErr w:type="spellStart"/>
      <w:r w:rsidRPr="009F033C">
        <w:rPr>
          <w:rFonts w:ascii="Brokman Thin" w:hAnsi="Brokman Thin"/>
          <w:sz w:val="28"/>
          <w:szCs w:val="28"/>
        </w:rPr>
        <w:t>hs</w:t>
      </w:r>
      <w:proofErr w:type="spellEnd"/>
      <w:r w:rsidRPr="009F033C">
        <w:rPr>
          <w:rFonts w:ascii="Brokman Thin" w:hAnsi="Brokman Thin"/>
          <w:sz w:val="28"/>
          <w:szCs w:val="28"/>
        </w:rPr>
        <w:t>.; en la oficina Dirección de Hábitat e Infraestructura Municipal. Edificio Centro Cívico 5º piso núcleo 4 ingreso 4 - Avda. Libertador Gral. San Martín 750 Oeste – Capital –San Juan.</w:t>
      </w:r>
    </w:p>
    <w:p w14:paraId="700249C5" w14:textId="77777777" w:rsidR="009F033C" w:rsidRPr="009F033C" w:rsidRDefault="009F033C" w:rsidP="009F033C">
      <w:pPr>
        <w:spacing w:after="0" w:line="240" w:lineRule="auto"/>
        <w:rPr>
          <w:rFonts w:ascii="Brokman Thin" w:hAnsi="Brokman Thin"/>
          <w:sz w:val="28"/>
          <w:szCs w:val="28"/>
        </w:rPr>
      </w:pPr>
    </w:p>
    <w:p w14:paraId="13633433" w14:textId="77777777" w:rsidR="009F033C" w:rsidRPr="009F033C" w:rsidRDefault="009F033C" w:rsidP="009F033C">
      <w:pPr>
        <w:spacing w:after="0" w:line="240" w:lineRule="auto"/>
        <w:rPr>
          <w:rFonts w:ascii="Brokman Thin" w:hAnsi="Brokman Thin"/>
          <w:sz w:val="28"/>
          <w:szCs w:val="28"/>
        </w:rPr>
      </w:pPr>
      <w:r w:rsidRPr="009F033C">
        <w:rPr>
          <w:sz w:val="28"/>
          <w:szCs w:val="28"/>
          <w:u w:val="single"/>
        </w:rPr>
        <w:t>Recepción de ofertas</w:t>
      </w:r>
      <w:r w:rsidRPr="009F033C">
        <w:rPr>
          <w:sz w:val="28"/>
          <w:szCs w:val="28"/>
        </w:rPr>
        <w:t xml:space="preserve">: </w:t>
      </w:r>
      <w:r w:rsidRPr="009F033C">
        <w:rPr>
          <w:rFonts w:ascii="Brokman Thin" w:hAnsi="Brokman Thin"/>
          <w:sz w:val="28"/>
          <w:szCs w:val="28"/>
        </w:rPr>
        <w:t xml:space="preserve">Hasta el día 05 de </w:t>
      </w:r>
      <w:proofErr w:type="gramStart"/>
      <w:r w:rsidRPr="009F033C">
        <w:rPr>
          <w:rFonts w:ascii="Brokman Thin" w:hAnsi="Brokman Thin"/>
          <w:sz w:val="28"/>
          <w:szCs w:val="28"/>
        </w:rPr>
        <w:t>Agosto</w:t>
      </w:r>
      <w:proofErr w:type="gramEnd"/>
      <w:r w:rsidRPr="009F033C">
        <w:rPr>
          <w:rFonts w:ascii="Brokman Thin" w:hAnsi="Brokman Thin"/>
          <w:sz w:val="28"/>
          <w:szCs w:val="28"/>
        </w:rPr>
        <w:t xml:space="preserve"> 2022, de 7.00hs a 9:00 </w:t>
      </w:r>
      <w:proofErr w:type="spellStart"/>
      <w:r w:rsidRPr="009F033C">
        <w:rPr>
          <w:rFonts w:ascii="Brokman Thin" w:hAnsi="Brokman Thin"/>
          <w:sz w:val="28"/>
          <w:szCs w:val="28"/>
        </w:rPr>
        <w:t>hs</w:t>
      </w:r>
      <w:proofErr w:type="spellEnd"/>
      <w:r w:rsidRPr="009F033C">
        <w:rPr>
          <w:rFonts w:ascii="Brokman Thin" w:hAnsi="Brokman Thin"/>
          <w:sz w:val="28"/>
          <w:szCs w:val="28"/>
        </w:rPr>
        <w:t>., en la Oficina División Compras y Suministros - Instituto Provincial de la Vivienda- 5° Piso - Núcleo 4 - Ingreso 4 - Centro Cívico.</w:t>
      </w:r>
    </w:p>
    <w:p w14:paraId="4BB1828A" w14:textId="77777777" w:rsidR="009F033C" w:rsidRPr="009F033C" w:rsidRDefault="009F033C" w:rsidP="009F033C">
      <w:pPr>
        <w:rPr>
          <w:sz w:val="28"/>
          <w:szCs w:val="28"/>
          <w:u w:val="single"/>
        </w:rPr>
      </w:pPr>
    </w:p>
    <w:p w14:paraId="661B1DD1" w14:textId="540FEDE6" w:rsidR="009F033C" w:rsidRPr="009F033C" w:rsidRDefault="009F033C" w:rsidP="009F033C">
      <w:pPr>
        <w:spacing w:after="0" w:line="240" w:lineRule="auto"/>
        <w:rPr>
          <w:rFonts w:ascii="Brokman Thin" w:hAnsi="Brokman Thin"/>
          <w:sz w:val="28"/>
          <w:szCs w:val="28"/>
        </w:rPr>
      </w:pPr>
      <w:r w:rsidRPr="009F033C">
        <w:rPr>
          <w:sz w:val="28"/>
          <w:szCs w:val="28"/>
          <w:u w:val="single"/>
        </w:rPr>
        <w:t>Adquisición de Pliego</w:t>
      </w:r>
      <w:r w:rsidRPr="009F033C">
        <w:rPr>
          <w:sz w:val="28"/>
          <w:szCs w:val="28"/>
        </w:rPr>
        <w:t xml:space="preserve">: </w:t>
      </w:r>
      <w:r w:rsidRPr="009F033C">
        <w:rPr>
          <w:rFonts w:ascii="Brokman Thin" w:hAnsi="Brokman Thin"/>
          <w:sz w:val="28"/>
          <w:szCs w:val="28"/>
        </w:rPr>
        <w:t>El pliego puede descargarse de forma gratuita de la página oficial del gobierno,</w:t>
      </w:r>
    </w:p>
    <w:p w14:paraId="3953C21A" w14:textId="77777777" w:rsidR="009F033C" w:rsidRPr="009F033C" w:rsidRDefault="009F033C" w:rsidP="009F033C">
      <w:pPr>
        <w:spacing w:after="0" w:line="240" w:lineRule="auto"/>
        <w:rPr>
          <w:rFonts w:ascii="Brokman Thin" w:hAnsi="Brokman Thin"/>
          <w:sz w:val="28"/>
          <w:szCs w:val="28"/>
        </w:rPr>
      </w:pPr>
      <w:hyperlink r:id="rId4" w:history="1">
        <w:r w:rsidRPr="009F033C">
          <w:rPr>
            <w:rStyle w:val="Hipervnculo"/>
            <w:rFonts w:ascii="Brokman Thin" w:hAnsi="Brokman Thin"/>
            <w:b/>
            <w:bCs/>
            <w:sz w:val="28"/>
            <w:szCs w:val="28"/>
          </w:rPr>
          <w:t>http://mosp.sanjuan.gob.ar/</w:t>
        </w:r>
      </w:hyperlink>
      <w:r w:rsidRPr="009F033C">
        <w:rPr>
          <w:rFonts w:ascii="Brokman Thin" w:hAnsi="Brokman Thin"/>
          <w:sz w:val="28"/>
          <w:szCs w:val="28"/>
        </w:rPr>
        <w:t xml:space="preserve">  a partir del día 21 de Julio de 2022.</w:t>
      </w:r>
    </w:p>
    <w:p w14:paraId="3D392367" w14:textId="77777777" w:rsidR="009F033C" w:rsidRPr="009F033C" w:rsidRDefault="009F033C" w:rsidP="009F033C">
      <w:pPr>
        <w:rPr>
          <w:sz w:val="28"/>
          <w:szCs w:val="28"/>
          <w:u w:val="single"/>
        </w:rPr>
      </w:pPr>
    </w:p>
    <w:p w14:paraId="667FE4E7" w14:textId="5E36FFD1" w:rsidR="009F033C" w:rsidRPr="009F033C" w:rsidRDefault="009F033C" w:rsidP="009F033C">
      <w:pPr>
        <w:spacing w:after="0" w:line="240" w:lineRule="auto"/>
        <w:rPr>
          <w:sz w:val="28"/>
          <w:szCs w:val="28"/>
        </w:rPr>
      </w:pPr>
      <w:r w:rsidRPr="009F033C">
        <w:rPr>
          <w:sz w:val="28"/>
          <w:szCs w:val="28"/>
          <w:u w:val="single"/>
        </w:rPr>
        <w:t xml:space="preserve">Consulta: </w:t>
      </w:r>
      <w:r w:rsidRPr="009F033C">
        <w:rPr>
          <w:rFonts w:ascii="Brokman Thin" w:hAnsi="Brokman Thin"/>
          <w:sz w:val="28"/>
          <w:szCs w:val="28"/>
        </w:rPr>
        <w:t>Dirección de Hábitat e Infraestructura Municipal:</w:t>
      </w:r>
      <w:r w:rsidRPr="009F033C">
        <w:rPr>
          <w:rFonts w:ascii="Brokman Thin" w:hAnsi="Brokman Thin"/>
          <w:sz w:val="28"/>
          <w:szCs w:val="28"/>
        </w:rPr>
        <w:t xml:space="preserve"> </w:t>
      </w:r>
      <w:r w:rsidRPr="009F033C">
        <w:rPr>
          <w:rFonts w:ascii="Brokman Thin" w:hAnsi="Brokman Thin"/>
          <w:b/>
          <w:bCs/>
          <w:sz w:val="28"/>
          <w:szCs w:val="28"/>
        </w:rPr>
        <w:t>promebasanjuan@sanjuan.gov.ar</w:t>
      </w:r>
      <w:r w:rsidRPr="009F033C">
        <w:rPr>
          <w:rFonts w:ascii="Brokman Thin" w:hAnsi="Brokman Thin"/>
          <w:sz w:val="28"/>
          <w:szCs w:val="28"/>
        </w:rPr>
        <w:t>, hasta el día 29 de Julio de 2022</w:t>
      </w:r>
      <w:r w:rsidRPr="009F033C">
        <w:rPr>
          <w:sz w:val="28"/>
          <w:szCs w:val="28"/>
        </w:rPr>
        <w:t>:</w:t>
      </w:r>
    </w:p>
    <w:p w14:paraId="5E4258C7" w14:textId="77777777" w:rsidR="009F033C" w:rsidRPr="009F033C" w:rsidRDefault="009F033C" w:rsidP="009F033C">
      <w:pPr>
        <w:rPr>
          <w:sz w:val="28"/>
          <w:szCs w:val="28"/>
          <w:u w:val="single"/>
        </w:rPr>
      </w:pPr>
    </w:p>
    <w:p w14:paraId="2D021D8A" w14:textId="77777777" w:rsidR="009F033C" w:rsidRPr="009F033C" w:rsidRDefault="009F033C" w:rsidP="009F033C">
      <w:pPr>
        <w:rPr>
          <w:rFonts w:ascii="Arial" w:hAnsi="Arial" w:cs="Arial"/>
          <w:sz w:val="28"/>
          <w:szCs w:val="28"/>
        </w:rPr>
      </w:pPr>
      <w:r w:rsidRPr="009F033C">
        <w:rPr>
          <w:rFonts w:ascii="Arial" w:hAnsi="Arial" w:cs="Arial"/>
          <w:sz w:val="28"/>
          <w:szCs w:val="28"/>
          <w:u w:val="single"/>
        </w:rPr>
        <w:t>Presupuesto Oficial</w:t>
      </w:r>
      <w:r w:rsidRPr="009F033C">
        <w:rPr>
          <w:rFonts w:ascii="Arial" w:hAnsi="Arial" w:cs="Arial"/>
          <w:sz w:val="28"/>
          <w:szCs w:val="28"/>
        </w:rPr>
        <w:t>: $ 7.938.026,99</w:t>
      </w:r>
    </w:p>
    <w:p w14:paraId="0E48F7B3" w14:textId="5F468EC4" w:rsidR="009F033C" w:rsidRPr="009F033C" w:rsidRDefault="009F033C" w:rsidP="009F033C">
      <w:pPr>
        <w:rPr>
          <w:rFonts w:ascii="Arial" w:hAnsi="Arial" w:cs="Arial"/>
          <w:sz w:val="28"/>
          <w:szCs w:val="28"/>
        </w:rPr>
      </w:pPr>
      <w:r w:rsidRPr="009F033C">
        <w:rPr>
          <w:rFonts w:ascii="Arial" w:hAnsi="Arial" w:cs="Arial"/>
          <w:sz w:val="28"/>
          <w:szCs w:val="28"/>
          <w:u w:val="single"/>
        </w:rPr>
        <w:t>Plazo de Ejecución</w:t>
      </w:r>
      <w:r w:rsidRPr="009F033C">
        <w:rPr>
          <w:rFonts w:ascii="Arial" w:hAnsi="Arial" w:cs="Arial"/>
          <w:sz w:val="28"/>
          <w:szCs w:val="28"/>
        </w:rPr>
        <w:t>: 90 días corridos</w:t>
      </w:r>
    </w:p>
    <w:p w14:paraId="71A9B0F2" w14:textId="77777777" w:rsidR="009F033C" w:rsidRPr="009F033C" w:rsidRDefault="009F033C" w:rsidP="009F033C">
      <w:pPr>
        <w:rPr>
          <w:rFonts w:ascii="Arial" w:hAnsi="Arial" w:cs="Arial"/>
          <w:sz w:val="28"/>
          <w:szCs w:val="28"/>
        </w:rPr>
      </w:pPr>
      <w:r w:rsidRPr="009F033C">
        <w:rPr>
          <w:rFonts w:ascii="Arial" w:hAnsi="Arial" w:cs="Arial"/>
          <w:sz w:val="28"/>
          <w:szCs w:val="28"/>
          <w:u w:val="single"/>
        </w:rPr>
        <w:t>Sistema de Contratación</w:t>
      </w:r>
      <w:r w:rsidRPr="009F033C">
        <w:rPr>
          <w:rFonts w:ascii="Arial" w:hAnsi="Arial" w:cs="Arial"/>
          <w:sz w:val="28"/>
          <w:szCs w:val="28"/>
        </w:rPr>
        <w:t>: Suma Alzada</w:t>
      </w:r>
    </w:p>
    <w:p w14:paraId="785EC7B4" w14:textId="77777777" w:rsidR="009F033C" w:rsidRPr="009F033C" w:rsidRDefault="009F033C" w:rsidP="009F033C">
      <w:pPr>
        <w:rPr>
          <w:rFonts w:ascii="Arial" w:hAnsi="Arial" w:cs="Arial"/>
          <w:sz w:val="28"/>
          <w:szCs w:val="28"/>
        </w:rPr>
      </w:pPr>
      <w:r w:rsidRPr="009F033C">
        <w:rPr>
          <w:rFonts w:ascii="Arial" w:hAnsi="Arial" w:cs="Arial"/>
          <w:sz w:val="28"/>
          <w:szCs w:val="28"/>
          <w:u w:val="single"/>
        </w:rPr>
        <w:t>Garantía de la oferta</w:t>
      </w:r>
      <w:r w:rsidRPr="009F033C">
        <w:rPr>
          <w:rFonts w:ascii="Arial" w:hAnsi="Arial" w:cs="Arial"/>
          <w:sz w:val="28"/>
          <w:szCs w:val="28"/>
        </w:rPr>
        <w:t>: $ 80.000</w:t>
      </w:r>
    </w:p>
    <w:p w14:paraId="1470C771" w14:textId="67204E42" w:rsidR="003C4B76" w:rsidRPr="009F033C" w:rsidRDefault="003C4B76" w:rsidP="009F033C">
      <w:pPr>
        <w:rPr>
          <w:sz w:val="28"/>
          <w:szCs w:val="28"/>
        </w:rPr>
      </w:pPr>
    </w:p>
    <w:sectPr w:rsidR="003C4B76" w:rsidRPr="009F033C" w:rsidSect="009F033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kman Thin">
    <w:altName w:val="Segoe UI Semibold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3C"/>
    <w:rsid w:val="003C4B76"/>
    <w:rsid w:val="009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08BF"/>
  <w15:chartTrackingRefBased/>
  <w15:docId w15:val="{93D2E7F8-D91B-4815-988C-2DCD6FB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p.sanjuan.gob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Paez</dc:creator>
  <cp:keywords/>
  <dc:description/>
  <cp:lastModifiedBy>Hector Paez</cp:lastModifiedBy>
  <cp:revision>1</cp:revision>
  <dcterms:created xsi:type="dcterms:W3CDTF">2022-07-14T12:04:00Z</dcterms:created>
  <dcterms:modified xsi:type="dcterms:W3CDTF">2022-07-14T12:15:00Z</dcterms:modified>
</cp:coreProperties>
</file>