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B" w:rsidRDefault="0012223B" w:rsidP="0012223B">
      <w:pPr>
        <w:pStyle w:val="m-43977817908353832gmail-msonormal"/>
        <w:jc w:val="both"/>
      </w:pPr>
      <w:r>
        <w:t>San Juan, 18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237/20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812-000934-20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-01 (uno) CLAVO ENDOMEDULAR CON MANTO DE CEMENTO Y ANTIBIOTICO PARA FEMUR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-SET COMPELTO DE COLOCACION, INSTRUMENTAL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9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19-08-2020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12223B" w:rsidP="0012223B">
      <w:hyperlink r:id="rId10" w:history="1">
        <w:r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luirsanjuancomp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cluirsanjuan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E063-F410-4C86-B65D-7D02F6F4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Incluir Salud</dc:creator>
  <cp:keywords/>
  <dc:description/>
  <cp:lastModifiedBy>Incluir Salud</cp:lastModifiedBy>
  <cp:revision>130</cp:revision>
  <cp:lastPrinted>2020-08-10T15:04:00Z</cp:lastPrinted>
  <dcterms:created xsi:type="dcterms:W3CDTF">2020-01-02T10:21:00Z</dcterms:created>
  <dcterms:modified xsi:type="dcterms:W3CDTF">2020-08-18T11:07:00Z</dcterms:modified>
</cp:coreProperties>
</file>