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466A58" w:rsidP="00CA196D">
      <w:pPr>
        <w:jc w:val="both"/>
        <w:rPr>
          <w:sz w:val="28"/>
          <w:szCs w:val="28"/>
          <w:lang w:val="es-MX"/>
        </w:rPr>
      </w:pPr>
      <w:r>
        <w:rPr>
          <w:sz w:val="28"/>
          <w:szCs w:val="28"/>
          <w:lang w:val="es-MX"/>
        </w:rPr>
        <w:pict>
          <v:rect id="_x0000_i1025" style="width:0;height:1.5pt" o:hralign="center" o:hrstd="t" o:hr="t" fillcolor="#a0a0a0" stroked="f"/>
        </w:pict>
      </w:r>
    </w:p>
    <w:p w:rsidR="00BE30F0" w:rsidRPr="00001D09" w:rsidRDefault="00BE30F0" w:rsidP="00BE30F0">
      <w:pPr>
        <w:jc w:val="center"/>
        <w:rPr>
          <w:rFonts w:ascii="Arial" w:hAnsi="Arial" w:cs="Arial"/>
          <w:sz w:val="28"/>
          <w:szCs w:val="28"/>
          <w:u w:val="single"/>
        </w:rPr>
      </w:pPr>
      <w:r w:rsidRPr="00001D09">
        <w:rPr>
          <w:rFonts w:ascii="Arial" w:hAnsi="Arial" w:cs="Arial"/>
          <w:sz w:val="28"/>
          <w:szCs w:val="28"/>
          <w:u w:val="single"/>
        </w:rPr>
        <w:t xml:space="preserve">COMPRA DIRECTA  N° 16/20   </w:t>
      </w:r>
    </w:p>
    <w:p w:rsidR="00BE30F0" w:rsidRPr="00001D09" w:rsidRDefault="00BE30F0" w:rsidP="00BE30F0">
      <w:pPr>
        <w:jc w:val="center"/>
        <w:rPr>
          <w:rFonts w:ascii="Arial" w:hAnsi="Arial" w:cs="Arial"/>
          <w:sz w:val="28"/>
          <w:szCs w:val="28"/>
          <w:u w:val="single"/>
        </w:rPr>
      </w:pPr>
      <w:r w:rsidRPr="00001D09">
        <w:rPr>
          <w:rFonts w:ascii="Arial" w:hAnsi="Arial" w:cs="Arial"/>
          <w:sz w:val="28"/>
          <w:szCs w:val="28"/>
          <w:u w:val="single"/>
        </w:rPr>
        <w:t>LEY 783 –P.</w:t>
      </w:r>
    </w:p>
    <w:p w:rsidR="00BE30F0" w:rsidRPr="00001D09" w:rsidRDefault="00BE30F0" w:rsidP="00BE30F0">
      <w:pPr>
        <w:tabs>
          <w:tab w:val="left" w:pos="5610"/>
        </w:tabs>
        <w:jc w:val="center"/>
        <w:rPr>
          <w:rFonts w:ascii="Arial" w:hAnsi="Arial" w:cs="Arial"/>
          <w:sz w:val="28"/>
          <w:szCs w:val="28"/>
        </w:rPr>
      </w:pPr>
      <w:r w:rsidRPr="00001D09">
        <w:rPr>
          <w:rFonts w:ascii="Arial" w:hAnsi="Arial" w:cs="Arial"/>
          <w:sz w:val="28"/>
          <w:szCs w:val="28"/>
        </w:rPr>
        <w:t xml:space="preserve">Expediente Nº 800-000422-2020/ </w:t>
      </w:r>
      <w:r w:rsidRPr="00001D09">
        <w:rPr>
          <w:rFonts w:ascii="Arial" w:hAnsi="Arial" w:cs="Arial"/>
          <w:b/>
          <w:i/>
          <w:sz w:val="28"/>
          <w:szCs w:val="28"/>
        </w:rPr>
        <w:t>Rs.2030-MSP</w:t>
      </w:r>
      <w:r w:rsidRPr="00001D09">
        <w:rPr>
          <w:rFonts w:ascii="Arial" w:hAnsi="Arial" w:cs="Arial"/>
          <w:sz w:val="28"/>
          <w:szCs w:val="28"/>
        </w:rPr>
        <w:t>-</w:t>
      </w:r>
      <w:r w:rsidRPr="00001D09">
        <w:rPr>
          <w:rFonts w:ascii="Arial" w:hAnsi="Arial" w:cs="Arial"/>
          <w:b/>
          <w:sz w:val="28"/>
          <w:szCs w:val="28"/>
        </w:rPr>
        <w:t xml:space="preserve">2020 </w:t>
      </w:r>
      <w:r w:rsidRPr="00001D09">
        <w:rPr>
          <w:rFonts w:ascii="Arial" w:hAnsi="Arial" w:cs="Arial"/>
          <w:sz w:val="28"/>
          <w:szCs w:val="28"/>
        </w:rPr>
        <w:t xml:space="preserve">           </w:t>
      </w:r>
    </w:p>
    <w:p w:rsidR="00BE30F0" w:rsidRPr="00001D09" w:rsidRDefault="00BE30F0" w:rsidP="00BE30F0">
      <w:pPr>
        <w:tabs>
          <w:tab w:val="left" w:pos="5610"/>
        </w:tabs>
        <w:jc w:val="center"/>
        <w:rPr>
          <w:b/>
        </w:rPr>
      </w:pPr>
    </w:p>
    <w:p w:rsidR="00BE30F0" w:rsidRPr="00001D09" w:rsidRDefault="00BE30F0" w:rsidP="00BE30F0">
      <w:pPr>
        <w:contextualSpacing/>
        <w:jc w:val="both"/>
      </w:pPr>
      <w:r w:rsidRPr="00001D09">
        <w:rPr>
          <w:rFonts w:ascii="Verdana" w:hAnsi="Verdana" w:cs="Arial"/>
          <w:sz w:val="20"/>
          <w:szCs w:val="20"/>
        </w:rPr>
        <w:t xml:space="preserve">                               A realizarse la apertura el día </w:t>
      </w:r>
      <w:r w:rsidRPr="00001D09">
        <w:rPr>
          <w:rFonts w:ascii="Verdana" w:hAnsi="Verdana" w:cs="Arial"/>
          <w:b/>
          <w:sz w:val="20"/>
          <w:szCs w:val="20"/>
        </w:rPr>
        <w:t>Lunes 08 (ocho) de Junio del 2.020</w:t>
      </w:r>
      <w:r w:rsidRPr="00001D09">
        <w:rPr>
          <w:rFonts w:ascii="Verdana" w:hAnsi="Verdana" w:cs="Arial"/>
          <w:sz w:val="20"/>
          <w:szCs w:val="20"/>
        </w:rPr>
        <w:t xml:space="preserve"> </w:t>
      </w:r>
      <w:r w:rsidRPr="00001D09">
        <w:rPr>
          <w:rFonts w:ascii="Verdana" w:hAnsi="Verdana" w:cs="Arial"/>
          <w:b/>
          <w:sz w:val="20"/>
          <w:szCs w:val="20"/>
        </w:rPr>
        <w:t>y  la recepción de sobres hasta las 09:00 horas en la ofic</w:t>
      </w:r>
      <w:bookmarkStart w:id="0" w:name="_GoBack"/>
      <w:bookmarkEnd w:id="0"/>
      <w:r w:rsidRPr="00001D09">
        <w:rPr>
          <w:rFonts w:ascii="Verdana" w:hAnsi="Verdana" w:cs="Arial"/>
          <w:b/>
          <w:sz w:val="20"/>
          <w:szCs w:val="20"/>
        </w:rPr>
        <w:t>ina de Departamento Compras</w:t>
      </w:r>
      <w:r w:rsidRPr="00001D09">
        <w:rPr>
          <w:rFonts w:ascii="Verdana" w:hAnsi="Verdana" w:cs="Arial"/>
          <w:sz w:val="20"/>
          <w:szCs w:val="20"/>
        </w:rPr>
        <w:t>, para la adquisición de insumos destinados a la Campaña de Esterilización de perras y gatas para Sección de Rabia y Zoonosis, dependiente del Ministerio de Salud Pública.</w:t>
      </w:r>
    </w:p>
    <w:p w:rsidR="00BE30F0" w:rsidRDefault="00BE30F0" w:rsidP="00BE30F0">
      <w:pPr>
        <w:pStyle w:val="Sangranormal"/>
        <w:tabs>
          <w:tab w:val="left" w:pos="1200"/>
          <w:tab w:val="left" w:pos="1680"/>
        </w:tabs>
        <w:ind w:left="0" w:firstLine="2127"/>
        <w:jc w:val="both"/>
        <w:rPr>
          <w:rFonts w:ascii="Verdana" w:hAnsi="Verdana" w:cs="Arial"/>
          <w:sz w:val="20"/>
          <w:szCs w:val="20"/>
        </w:rPr>
      </w:pPr>
      <w:r>
        <w:rPr>
          <w:rFonts w:ascii="Verdana" w:hAnsi="Verdana" w:cs="Arial"/>
          <w:sz w:val="20"/>
          <w:szCs w:val="20"/>
        </w:rPr>
        <w:t xml:space="preserve"> </w:t>
      </w: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BE30F0" w:rsidRDefault="00BE30F0" w:rsidP="00BE30F0">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BE30F0" w:rsidRDefault="00BE30F0" w:rsidP="00BE30F0">
      <w:pPr>
        <w:pStyle w:val="Sangranormal"/>
        <w:tabs>
          <w:tab w:val="left" w:pos="1200"/>
          <w:tab w:val="left" w:pos="1680"/>
        </w:tabs>
        <w:ind w:left="0" w:firstLine="2127"/>
        <w:jc w:val="both"/>
        <w:rPr>
          <w:rFonts w:ascii="Verdana" w:hAnsi="Verdana" w:cs="Arial"/>
          <w:b/>
          <w:sz w:val="20"/>
          <w:szCs w:val="20"/>
          <w:u w:val="single"/>
        </w:rPr>
      </w:pPr>
    </w:p>
    <w:tbl>
      <w:tblPr>
        <w:tblW w:w="9356" w:type="dxa"/>
        <w:tblInd w:w="70" w:type="dxa"/>
        <w:tblCellMar>
          <w:left w:w="70" w:type="dxa"/>
          <w:right w:w="70" w:type="dxa"/>
        </w:tblCellMar>
        <w:tblLook w:val="04A0" w:firstRow="1" w:lastRow="0" w:firstColumn="1" w:lastColumn="0" w:noHBand="0" w:noVBand="1"/>
      </w:tblPr>
      <w:tblGrid>
        <w:gridCol w:w="994"/>
        <w:gridCol w:w="5669"/>
        <w:gridCol w:w="1275"/>
        <w:gridCol w:w="1418"/>
      </w:tblGrid>
      <w:tr w:rsidR="00BE30F0" w:rsidRPr="00BE30F0" w:rsidTr="00BE30F0">
        <w:trPr>
          <w:trHeight w:val="300"/>
        </w:trPr>
        <w:tc>
          <w:tcPr>
            <w:tcW w:w="9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b/>
                <w:bCs/>
                <w:color w:val="000000"/>
                <w:sz w:val="24"/>
                <w:szCs w:val="24"/>
                <w:lang w:eastAsia="es-AR"/>
              </w:rPr>
            </w:pPr>
            <w:r w:rsidRPr="00BE30F0">
              <w:rPr>
                <w:rFonts w:ascii="Times New Roman" w:hAnsi="Times New Roman" w:cs="Times New Roman"/>
                <w:b/>
                <w:bCs/>
                <w:color w:val="000000"/>
                <w:sz w:val="24"/>
                <w:szCs w:val="24"/>
                <w:lang w:eastAsia="es-AR"/>
              </w:rPr>
              <w:t>Renglón</w:t>
            </w:r>
          </w:p>
        </w:tc>
        <w:tc>
          <w:tcPr>
            <w:tcW w:w="6944" w:type="dxa"/>
            <w:gridSpan w:val="2"/>
            <w:tcBorders>
              <w:top w:val="single" w:sz="8" w:space="0" w:color="auto"/>
              <w:left w:val="nil"/>
              <w:bottom w:val="single" w:sz="8" w:space="0" w:color="auto"/>
              <w:right w:val="single" w:sz="8" w:space="0" w:color="000000"/>
            </w:tcBorders>
            <w:shd w:val="clear" w:color="auto" w:fill="auto"/>
            <w:vAlign w:val="center"/>
            <w:hideMark/>
          </w:tcPr>
          <w:p w:rsidR="00BE30F0" w:rsidRPr="00BE30F0" w:rsidRDefault="00BE30F0" w:rsidP="00D87222">
            <w:pPr>
              <w:jc w:val="center"/>
              <w:rPr>
                <w:rFonts w:ascii="Times New Roman" w:hAnsi="Times New Roman" w:cs="Times New Roman"/>
                <w:b/>
                <w:bCs/>
                <w:color w:val="000000"/>
                <w:sz w:val="24"/>
                <w:szCs w:val="24"/>
                <w:lang w:eastAsia="es-AR"/>
              </w:rPr>
            </w:pPr>
            <w:r w:rsidRPr="00BE30F0">
              <w:rPr>
                <w:rFonts w:ascii="Times New Roman" w:hAnsi="Times New Roman" w:cs="Times New Roman"/>
                <w:b/>
                <w:bCs/>
                <w:color w:val="000000"/>
                <w:sz w:val="24"/>
                <w:szCs w:val="24"/>
                <w:lang w:eastAsia="es-AR"/>
              </w:rPr>
              <w:t>Detalle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b/>
                <w:bCs/>
                <w:color w:val="000000"/>
                <w:sz w:val="24"/>
                <w:szCs w:val="24"/>
                <w:lang w:eastAsia="es-AR"/>
              </w:rPr>
            </w:pPr>
            <w:r w:rsidRPr="00BE30F0">
              <w:rPr>
                <w:rFonts w:ascii="Times New Roman" w:hAnsi="Times New Roman" w:cs="Times New Roman"/>
                <w:b/>
                <w:bCs/>
                <w:color w:val="000000"/>
                <w:sz w:val="24"/>
                <w:szCs w:val="24"/>
                <w:lang w:eastAsia="es-AR"/>
              </w:rPr>
              <w:t>Cantidad</w:t>
            </w:r>
          </w:p>
        </w:tc>
      </w:tr>
      <w:tr w:rsidR="00BE30F0" w:rsidRPr="00BE30F0" w:rsidTr="00BE30F0">
        <w:trPr>
          <w:trHeight w:val="873"/>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1</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Ketamina</w:t>
            </w:r>
            <w:proofErr w:type="spellEnd"/>
            <w:r w:rsidRPr="00BE30F0">
              <w:rPr>
                <w:rFonts w:ascii="Times New Roman" w:hAnsi="Times New Roman" w:cs="Times New Roman"/>
                <w:color w:val="000000" w:themeColor="text1"/>
                <w:sz w:val="24"/>
                <w:szCs w:val="24"/>
              </w:rPr>
              <w:t xml:space="preserve"> 100mg</w:t>
            </w:r>
            <w:proofErr w:type="gramStart"/>
            <w:r w:rsidRPr="00BE30F0">
              <w:rPr>
                <w:rFonts w:ascii="Times New Roman" w:hAnsi="Times New Roman" w:cs="Times New Roman"/>
                <w:color w:val="000000" w:themeColor="text1"/>
                <w:sz w:val="24"/>
                <w:szCs w:val="24"/>
              </w:rPr>
              <w:t>./</w:t>
            </w:r>
            <w:proofErr w:type="gramEnd"/>
            <w:r w:rsidRPr="00BE30F0">
              <w:rPr>
                <w:rFonts w:ascii="Times New Roman" w:hAnsi="Times New Roman" w:cs="Times New Roman"/>
                <w:color w:val="000000" w:themeColor="text1"/>
                <w:sz w:val="24"/>
                <w:szCs w:val="24"/>
              </w:rPr>
              <w:t xml:space="preserve">ml.  </w:t>
            </w:r>
            <w:proofErr w:type="spellStart"/>
            <w:r w:rsidRPr="00BE30F0">
              <w:rPr>
                <w:rFonts w:ascii="Times New Roman" w:hAnsi="Times New Roman" w:cs="Times New Roman"/>
                <w:color w:val="000000" w:themeColor="text1"/>
                <w:sz w:val="24"/>
                <w:szCs w:val="24"/>
              </w:rPr>
              <w:t>Fcs</w:t>
            </w:r>
            <w:proofErr w:type="spellEnd"/>
            <w:r w:rsidRPr="00BE30F0">
              <w:rPr>
                <w:rFonts w:ascii="Times New Roman" w:hAnsi="Times New Roman" w:cs="Times New Roman"/>
                <w:color w:val="000000" w:themeColor="text1"/>
                <w:sz w:val="24"/>
                <w:szCs w:val="24"/>
              </w:rPr>
              <w:t>. 50ml.Para ser utilizada en el período  2020-2022. ( con formularios del Colegio de Veterinarios para la compra)</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400</w:t>
            </w:r>
          </w:p>
        </w:tc>
      </w:tr>
      <w:tr w:rsidR="00BE30F0" w:rsidRPr="00BE30F0" w:rsidTr="00BE30F0">
        <w:trPr>
          <w:trHeight w:val="516"/>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2</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Diazepán</w:t>
            </w:r>
            <w:proofErr w:type="spellEnd"/>
            <w:r w:rsidRPr="00BE30F0">
              <w:rPr>
                <w:rFonts w:ascii="Times New Roman" w:hAnsi="Times New Roman" w:cs="Times New Roman"/>
                <w:color w:val="000000" w:themeColor="text1"/>
                <w:sz w:val="24"/>
                <w:szCs w:val="24"/>
              </w:rPr>
              <w:t xml:space="preserve"> 500mg/100ml – Frasco por 20ml. Para ser utilizada en el período  2020-2022</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250</w:t>
            </w:r>
          </w:p>
        </w:tc>
      </w:tr>
      <w:tr w:rsidR="00BE30F0" w:rsidRPr="00BE30F0" w:rsidTr="00BE30F0">
        <w:trPr>
          <w:trHeight w:val="267"/>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3</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 xml:space="preserve">Antibióticos </w:t>
            </w:r>
            <w:proofErr w:type="spellStart"/>
            <w:r w:rsidRPr="00BE30F0">
              <w:rPr>
                <w:rFonts w:ascii="Times New Roman" w:hAnsi="Times New Roman" w:cs="Times New Roman"/>
                <w:color w:val="000000" w:themeColor="text1"/>
                <w:sz w:val="24"/>
                <w:szCs w:val="24"/>
              </w:rPr>
              <w:t>Fco</w:t>
            </w:r>
            <w:proofErr w:type="spellEnd"/>
            <w:r w:rsidRPr="00BE30F0">
              <w:rPr>
                <w:rFonts w:ascii="Times New Roman" w:hAnsi="Times New Roman" w:cs="Times New Roman"/>
                <w:color w:val="000000" w:themeColor="text1"/>
                <w:sz w:val="24"/>
                <w:szCs w:val="24"/>
              </w:rPr>
              <w:t xml:space="preserve">. </w:t>
            </w:r>
            <w:proofErr w:type="spellStart"/>
            <w:r w:rsidRPr="00BE30F0">
              <w:rPr>
                <w:rFonts w:ascii="Times New Roman" w:hAnsi="Times New Roman" w:cs="Times New Roman"/>
                <w:color w:val="000000" w:themeColor="text1"/>
                <w:sz w:val="24"/>
                <w:szCs w:val="24"/>
              </w:rPr>
              <w:t>Multidosis</w:t>
            </w:r>
            <w:proofErr w:type="spellEnd"/>
            <w:r w:rsidRPr="00BE30F0">
              <w:rPr>
                <w:rFonts w:ascii="Times New Roman" w:hAnsi="Times New Roman" w:cs="Times New Roman"/>
                <w:color w:val="000000" w:themeColor="text1"/>
                <w:sz w:val="24"/>
                <w:szCs w:val="24"/>
              </w:rPr>
              <w:t xml:space="preserve"> :(100cc.BencilpenicilinaProcaína 10.000.000UI, </w:t>
            </w:r>
            <w:proofErr w:type="spellStart"/>
            <w:r w:rsidRPr="00BE30F0">
              <w:rPr>
                <w:rFonts w:ascii="Times New Roman" w:hAnsi="Times New Roman" w:cs="Times New Roman"/>
                <w:color w:val="000000" w:themeColor="text1"/>
                <w:sz w:val="24"/>
                <w:szCs w:val="24"/>
              </w:rPr>
              <w:t>bencilpenicilinaBenzatina</w:t>
            </w:r>
            <w:proofErr w:type="spellEnd"/>
            <w:r w:rsidRPr="00BE30F0">
              <w:rPr>
                <w:rFonts w:ascii="Times New Roman" w:hAnsi="Times New Roman" w:cs="Times New Roman"/>
                <w:color w:val="000000" w:themeColor="text1"/>
                <w:sz w:val="24"/>
                <w:szCs w:val="24"/>
              </w:rPr>
              <w:t xml:space="preserve"> 10.000.000 UI, </w:t>
            </w:r>
            <w:proofErr w:type="spellStart"/>
            <w:r w:rsidRPr="00BE30F0">
              <w:rPr>
                <w:rFonts w:ascii="Times New Roman" w:hAnsi="Times New Roman" w:cs="Times New Roman"/>
                <w:color w:val="000000" w:themeColor="text1"/>
                <w:sz w:val="24"/>
                <w:szCs w:val="24"/>
              </w:rPr>
              <w:t>Dihidroestreptomicina</w:t>
            </w:r>
            <w:proofErr w:type="spellEnd"/>
            <w:r w:rsidRPr="00BE30F0">
              <w:rPr>
                <w:rFonts w:ascii="Times New Roman" w:hAnsi="Times New Roman" w:cs="Times New Roman"/>
                <w:color w:val="000000" w:themeColor="text1"/>
                <w:sz w:val="24"/>
                <w:szCs w:val="24"/>
              </w:rPr>
              <w:t xml:space="preserve"> sulfato 20gr., Ag. De formulación C.S.P. 100ml ; solución  Inyectable) .Tipo TRIBIOTIC Para ser utilizada en el período  2020-2022</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100</w:t>
            </w:r>
          </w:p>
        </w:tc>
      </w:tr>
      <w:tr w:rsidR="00BE30F0" w:rsidRPr="00BE30F0" w:rsidTr="00BE30F0">
        <w:trPr>
          <w:trHeight w:val="258"/>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4</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Acepromacina</w:t>
            </w:r>
            <w:proofErr w:type="spellEnd"/>
            <w:r w:rsidRPr="00BE30F0">
              <w:rPr>
                <w:rFonts w:ascii="Times New Roman" w:hAnsi="Times New Roman" w:cs="Times New Roman"/>
                <w:color w:val="000000" w:themeColor="text1"/>
                <w:sz w:val="24"/>
                <w:szCs w:val="24"/>
              </w:rPr>
              <w:t xml:space="preserve"> x 50cc Para ser utilizada en el período  2020- 2022</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150</w:t>
            </w:r>
          </w:p>
        </w:tc>
      </w:tr>
      <w:tr w:rsidR="00BE30F0" w:rsidRPr="00BE30F0" w:rsidTr="00BE30F0">
        <w:trPr>
          <w:trHeight w:val="5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5</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Tramadol</w:t>
            </w:r>
            <w:proofErr w:type="spellEnd"/>
            <w:r w:rsidRPr="00BE30F0">
              <w:rPr>
                <w:rFonts w:ascii="Times New Roman" w:hAnsi="Times New Roman" w:cs="Times New Roman"/>
                <w:color w:val="000000" w:themeColor="text1"/>
                <w:sz w:val="24"/>
                <w:szCs w:val="24"/>
              </w:rPr>
              <w:t xml:space="preserve"> 60 mg/ml x 50 ml     </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50</w:t>
            </w:r>
          </w:p>
        </w:tc>
      </w:tr>
      <w:tr w:rsidR="00BE30F0" w:rsidRPr="00BE30F0" w:rsidTr="00BE30F0">
        <w:trPr>
          <w:trHeight w:val="409"/>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6</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 xml:space="preserve">Aerosoles  Cicatrizantes – Tipo </w:t>
            </w:r>
            <w:proofErr w:type="spellStart"/>
            <w:r w:rsidRPr="00BE30F0">
              <w:rPr>
                <w:rFonts w:ascii="Times New Roman" w:hAnsi="Times New Roman" w:cs="Times New Roman"/>
                <w:color w:val="000000" w:themeColor="text1"/>
                <w:sz w:val="24"/>
                <w:szCs w:val="24"/>
              </w:rPr>
              <w:t>BactrobetPlata</w:t>
            </w:r>
            <w:proofErr w:type="spellEnd"/>
            <w:r w:rsidRPr="00BE30F0">
              <w:rPr>
                <w:rFonts w:ascii="Times New Roman" w:hAnsi="Times New Roman" w:cs="Times New Roman"/>
                <w:color w:val="000000" w:themeColor="text1"/>
                <w:sz w:val="24"/>
                <w:szCs w:val="24"/>
              </w:rPr>
              <w:t>.  Para ser utilizada en el período  2020-2022</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50</w:t>
            </w:r>
          </w:p>
        </w:tc>
      </w:tr>
      <w:tr w:rsidR="00BE30F0" w:rsidRPr="00BE30F0" w:rsidTr="00BE30F0">
        <w:trPr>
          <w:trHeight w:val="76"/>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7</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Doxaprán</w:t>
            </w:r>
            <w:proofErr w:type="spellEnd"/>
            <w:r w:rsidRPr="00BE30F0">
              <w:rPr>
                <w:rFonts w:ascii="Times New Roman" w:hAnsi="Times New Roman" w:cs="Times New Roman"/>
                <w:color w:val="000000" w:themeColor="text1"/>
                <w:sz w:val="24"/>
                <w:szCs w:val="24"/>
              </w:rPr>
              <w:t xml:space="preserve"> 20mg/ml – frasco por 10ml</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10</w:t>
            </w:r>
          </w:p>
        </w:tc>
      </w:tr>
      <w:tr w:rsidR="00BE30F0" w:rsidRPr="00BE30F0" w:rsidTr="00BE30F0">
        <w:trPr>
          <w:trHeight w:val="48"/>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8</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Xilacina</w:t>
            </w:r>
            <w:proofErr w:type="spellEnd"/>
            <w:r w:rsidRPr="00BE30F0">
              <w:rPr>
                <w:rFonts w:ascii="Times New Roman" w:hAnsi="Times New Roman" w:cs="Times New Roman"/>
                <w:color w:val="000000" w:themeColor="text1"/>
                <w:sz w:val="24"/>
                <w:szCs w:val="24"/>
              </w:rPr>
              <w:t xml:space="preserve"> 20mg /ml – frasco por 25 ml</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25</w:t>
            </w:r>
          </w:p>
        </w:tc>
      </w:tr>
      <w:tr w:rsidR="00BE30F0" w:rsidRPr="00BE30F0" w:rsidTr="00BE30F0">
        <w:trPr>
          <w:trHeight w:val="239"/>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9</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Dexametasona</w:t>
            </w:r>
            <w:proofErr w:type="spellEnd"/>
            <w:r w:rsidRPr="00BE30F0">
              <w:rPr>
                <w:rFonts w:ascii="Times New Roman" w:hAnsi="Times New Roman" w:cs="Times New Roman"/>
                <w:color w:val="000000" w:themeColor="text1"/>
                <w:sz w:val="24"/>
                <w:szCs w:val="24"/>
              </w:rPr>
              <w:t xml:space="preserve">  20mg// 100ml  - frasco por 20ml </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40</w:t>
            </w:r>
          </w:p>
        </w:tc>
      </w:tr>
      <w:tr w:rsidR="00BE30F0" w:rsidRPr="00BE30F0" w:rsidTr="00BE30F0">
        <w:trPr>
          <w:trHeight w:val="257"/>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10</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proofErr w:type="spellStart"/>
            <w:r w:rsidRPr="00BE30F0">
              <w:rPr>
                <w:rFonts w:ascii="Times New Roman" w:hAnsi="Times New Roman" w:cs="Times New Roman"/>
                <w:color w:val="000000" w:themeColor="text1"/>
                <w:sz w:val="24"/>
                <w:szCs w:val="24"/>
              </w:rPr>
              <w:t>Pentobarbital</w:t>
            </w:r>
            <w:proofErr w:type="spellEnd"/>
            <w:r w:rsidRPr="00BE30F0">
              <w:rPr>
                <w:rFonts w:ascii="Times New Roman" w:hAnsi="Times New Roman" w:cs="Times New Roman"/>
                <w:color w:val="000000" w:themeColor="text1"/>
                <w:sz w:val="24"/>
                <w:szCs w:val="24"/>
              </w:rPr>
              <w:t xml:space="preserve"> sódico</w:t>
            </w:r>
            <w:proofErr w:type="gramStart"/>
            <w:r w:rsidRPr="00BE30F0">
              <w:rPr>
                <w:rFonts w:ascii="Times New Roman" w:hAnsi="Times New Roman" w:cs="Times New Roman"/>
                <w:color w:val="000000" w:themeColor="text1"/>
                <w:sz w:val="24"/>
                <w:szCs w:val="24"/>
              </w:rPr>
              <w:t>..</w:t>
            </w:r>
            <w:proofErr w:type="gramEnd"/>
            <w:r w:rsidRPr="00BE30F0">
              <w:rPr>
                <w:rFonts w:ascii="Times New Roman" w:hAnsi="Times New Roman" w:cs="Times New Roman"/>
                <w:color w:val="000000" w:themeColor="text1"/>
                <w:sz w:val="24"/>
                <w:szCs w:val="24"/>
              </w:rPr>
              <w:t xml:space="preserve"> 40 g </w:t>
            </w:r>
            <w:proofErr w:type="spellStart"/>
            <w:r w:rsidRPr="00BE30F0">
              <w:rPr>
                <w:rFonts w:ascii="Times New Roman" w:hAnsi="Times New Roman" w:cs="Times New Roman"/>
                <w:color w:val="000000" w:themeColor="text1"/>
                <w:sz w:val="24"/>
                <w:szCs w:val="24"/>
              </w:rPr>
              <w:t>Difenilhidantoína</w:t>
            </w:r>
            <w:proofErr w:type="spellEnd"/>
            <w:r w:rsidRPr="00BE30F0">
              <w:rPr>
                <w:rFonts w:ascii="Times New Roman" w:hAnsi="Times New Roman" w:cs="Times New Roman"/>
                <w:color w:val="000000" w:themeColor="text1"/>
                <w:sz w:val="24"/>
                <w:szCs w:val="24"/>
              </w:rPr>
              <w:t xml:space="preserve"> sódica</w:t>
            </w:r>
            <w:proofErr w:type="gramStart"/>
            <w:r w:rsidRPr="00BE30F0">
              <w:rPr>
                <w:rFonts w:ascii="Times New Roman" w:hAnsi="Times New Roman" w:cs="Times New Roman"/>
                <w:color w:val="000000" w:themeColor="text1"/>
                <w:sz w:val="24"/>
                <w:szCs w:val="24"/>
              </w:rPr>
              <w:t>..</w:t>
            </w:r>
            <w:proofErr w:type="gramEnd"/>
            <w:r w:rsidRPr="00BE30F0">
              <w:rPr>
                <w:rFonts w:ascii="Times New Roman" w:hAnsi="Times New Roman" w:cs="Times New Roman"/>
                <w:color w:val="000000" w:themeColor="text1"/>
                <w:sz w:val="24"/>
                <w:szCs w:val="24"/>
              </w:rPr>
              <w:t xml:space="preserve"> 5 </w:t>
            </w:r>
            <w:proofErr w:type="spellStart"/>
            <w:r w:rsidRPr="00BE30F0">
              <w:rPr>
                <w:rFonts w:ascii="Times New Roman" w:hAnsi="Times New Roman" w:cs="Times New Roman"/>
                <w:color w:val="000000" w:themeColor="text1"/>
                <w:sz w:val="24"/>
                <w:szCs w:val="24"/>
              </w:rPr>
              <w:t>gs</w:t>
            </w:r>
            <w:proofErr w:type="spellEnd"/>
            <w:r w:rsidRPr="00BE30F0">
              <w:rPr>
                <w:rFonts w:ascii="Times New Roman" w:hAnsi="Times New Roman" w:cs="Times New Roman"/>
                <w:color w:val="000000" w:themeColor="text1"/>
                <w:sz w:val="24"/>
                <w:szCs w:val="24"/>
              </w:rPr>
              <w:t xml:space="preserve"> - Excipientes </w:t>
            </w:r>
            <w:proofErr w:type="spellStart"/>
            <w:r w:rsidRPr="00BE30F0">
              <w:rPr>
                <w:rFonts w:ascii="Times New Roman" w:hAnsi="Times New Roman" w:cs="Times New Roman"/>
                <w:color w:val="000000" w:themeColor="text1"/>
                <w:sz w:val="24"/>
                <w:szCs w:val="24"/>
              </w:rPr>
              <w:t>c.s.p</w:t>
            </w:r>
            <w:proofErr w:type="spellEnd"/>
            <w:r w:rsidRPr="00BE30F0">
              <w:rPr>
                <w:rFonts w:ascii="Times New Roman" w:hAnsi="Times New Roman" w:cs="Times New Roman"/>
                <w:color w:val="000000" w:themeColor="text1"/>
                <w:sz w:val="24"/>
                <w:szCs w:val="24"/>
              </w:rPr>
              <w:t xml:space="preserve">… 100 </w:t>
            </w:r>
            <w:proofErr w:type="spellStart"/>
            <w:r w:rsidRPr="00BE30F0">
              <w:rPr>
                <w:rFonts w:ascii="Times New Roman" w:hAnsi="Times New Roman" w:cs="Times New Roman"/>
                <w:color w:val="000000" w:themeColor="text1"/>
                <w:sz w:val="24"/>
                <w:szCs w:val="24"/>
              </w:rPr>
              <w:t>mL</w:t>
            </w:r>
            <w:proofErr w:type="spellEnd"/>
            <w:r w:rsidRPr="00BE30F0">
              <w:rPr>
                <w:rFonts w:ascii="Times New Roman" w:hAnsi="Times New Roman" w:cs="Times New Roman"/>
                <w:color w:val="000000" w:themeColor="text1"/>
                <w:sz w:val="24"/>
                <w:szCs w:val="24"/>
              </w:rPr>
              <w:t>. TIPO EUTHANYLE</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15</w:t>
            </w:r>
          </w:p>
        </w:tc>
      </w:tr>
      <w:tr w:rsidR="00BE30F0" w:rsidRPr="00BE30F0" w:rsidTr="00BE30F0">
        <w:trPr>
          <w:trHeight w:val="79"/>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11</w:t>
            </w:r>
          </w:p>
        </w:tc>
        <w:tc>
          <w:tcPr>
            <w:tcW w:w="5669"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BE30F0">
            <w:pPr>
              <w:spacing w:after="0"/>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CUCHILLAS TIPO OSTER N° 40</w:t>
            </w:r>
          </w:p>
        </w:tc>
        <w:tc>
          <w:tcPr>
            <w:tcW w:w="1275"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Uso Veterinario</w:t>
            </w:r>
          </w:p>
        </w:tc>
        <w:tc>
          <w:tcPr>
            <w:tcW w:w="1418" w:type="dxa"/>
            <w:tcBorders>
              <w:top w:val="nil"/>
              <w:left w:val="nil"/>
              <w:bottom w:val="single" w:sz="8" w:space="0" w:color="auto"/>
              <w:right w:val="single" w:sz="8" w:space="0" w:color="auto"/>
            </w:tcBorders>
            <w:shd w:val="clear" w:color="auto" w:fill="auto"/>
            <w:vAlign w:val="center"/>
            <w:hideMark/>
          </w:tcPr>
          <w:p w:rsidR="00BE30F0" w:rsidRPr="00BE30F0" w:rsidRDefault="00BE30F0" w:rsidP="00D87222">
            <w:pPr>
              <w:jc w:val="center"/>
              <w:rPr>
                <w:rFonts w:ascii="Times New Roman" w:hAnsi="Times New Roman" w:cs="Times New Roman"/>
                <w:color w:val="000000" w:themeColor="text1"/>
                <w:sz w:val="24"/>
                <w:szCs w:val="24"/>
              </w:rPr>
            </w:pPr>
            <w:r w:rsidRPr="00BE30F0">
              <w:rPr>
                <w:rFonts w:ascii="Times New Roman" w:hAnsi="Times New Roman" w:cs="Times New Roman"/>
                <w:color w:val="000000" w:themeColor="text1"/>
                <w:sz w:val="24"/>
                <w:szCs w:val="24"/>
              </w:rPr>
              <w:t>20</w:t>
            </w:r>
          </w:p>
        </w:tc>
      </w:tr>
    </w:tbl>
    <w:p w:rsidR="00BE30F0" w:rsidRPr="00BE30F0" w:rsidRDefault="00BE30F0" w:rsidP="00BE30F0">
      <w:pPr>
        <w:rPr>
          <w:rFonts w:ascii="Times New Roman" w:hAnsi="Times New Roman" w:cs="Times New Roman"/>
          <w:b/>
          <w:sz w:val="24"/>
          <w:szCs w:val="24"/>
        </w:rPr>
      </w:pPr>
    </w:p>
    <w:p w:rsidR="00BE30F0" w:rsidRPr="00BE30F0" w:rsidRDefault="00BE30F0" w:rsidP="00BE30F0">
      <w:pPr>
        <w:jc w:val="center"/>
        <w:rPr>
          <w:rFonts w:ascii="Times New Roman" w:hAnsi="Times New Roman" w:cs="Times New Roman"/>
          <w:b/>
          <w:sz w:val="24"/>
          <w:szCs w:val="24"/>
        </w:rPr>
      </w:pPr>
      <w:r w:rsidRPr="00BE30F0">
        <w:rPr>
          <w:rFonts w:ascii="Times New Roman" w:hAnsi="Times New Roman" w:cs="Times New Roman"/>
          <w:b/>
          <w:sz w:val="24"/>
          <w:szCs w:val="24"/>
        </w:rPr>
        <w:t>ANEXO I (artículo 4°)</w:t>
      </w:r>
    </w:p>
    <w:p w:rsidR="00BE30F0" w:rsidRPr="00BE30F0" w:rsidRDefault="00BE30F0" w:rsidP="00BE30F0">
      <w:pPr>
        <w:jc w:val="center"/>
        <w:rPr>
          <w:rFonts w:ascii="Times New Roman" w:hAnsi="Times New Roman" w:cs="Times New Roman"/>
          <w:b/>
          <w:sz w:val="24"/>
          <w:szCs w:val="24"/>
        </w:rPr>
      </w:pPr>
      <w:r w:rsidRPr="00BE30F0">
        <w:rPr>
          <w:rFonts w:ascii="Times New Roman" w:hAnsi="Times New Roman" w:cs="Times New Roman"/>
          <w:b/>
          <w:sz w:val="24"/>
          <w:szCs w:val="24"/>
        </w:rPr>
        <w:t>Clausulas particulares para la compra de insumos de uso veterinario</w:t>
      </w:r>
    </w:p>
    <w:p w:rsidR="00BE30F0" w:rsidRPr="00BE30F0" w:rsidRDefault="00BE30F0" w:rsidP="00BE30F0">
      <w:pPr>
        <w:jc w:val="center"/>
        <w:rPr>
          <w:rFonts w:ascii="Times New Roman" w:hAnsi="Times New Roman" w:cs="Times New Roman"/>
          <w:b/>
          <w:sz w:val="24"/>
          <w:szCs w:val="24"/>
        </w:rPr>
      </w:pPr>
    </w:p>
    <w:p w:rsidR="00BE30F0" w:rsidRPr="00BE30F0" w:rsidRDefault="00BE30F0" w:rsidP="00BE30F0">
      <w:pPr>
        <w:rPr>
          <w:rFonts w:ascii="Times New Roman" w:hAnsi="Times New Roman" w:cs="Times New Roman"/>
          <w:sz w:val="24"/>
          <w:szCs w:val="24"/>
        </w:rPr>
      </w:pPr>
      <w:r w:rsidRPr="00BE30F0">
        <w:rPr>
          <w:rFonts w:ascii="Times New Roman" w:hAnsi="Times New Roman" w:cs="Times New Roman"/>
          <w:sz w:val="24"/>
          <w:szCs w:val="24"/>
        </w:rPr>
        <w:t>PROCESO: Compra Directa N° 16/20 Ley N° 783-P artículo 9°.</w:t>
      </w:r>
    </w:p>
    <w:p w:rsidR="00BE30F0" w:rsidRPr="00BE30F0" w:rsidRDefault="00BE30F0" w:rsidP="00BE30F0">
      <w:pPr>
        <w:rPr>
          <w:rFonts w:ascii="Times New Roman" w:hAnsi="Times New Roman" w:cs="Times New Roman"/>
          <w:sz w:val="24"/>
          <w:szCs w:val="24"/>
        </w:rPr>
      </w:pPr>
    </w:p>
    <w:p w:rsidR="00BE30F0" w:rsidRPr="00BE30F0" w:rsidRDefault="00BE30F0" w:rsidP="00BE30F0">
      <w:pPr>
        <w:rPr>
          <w:rFonts w:ascii="Times New Roman" w:hAnsi="Times New Roman" w:cs="Times New Roman"/>
          <w:sz w:val="24"/>
          <w:szCs w:val="24"/>
        </w:rPr>
      </w:pPr>
      <w:r w:rsidRPr="00BE30F0">
        <w:rPr>
          <w:rFonts w:ascii="Times New Roman" w:hAnsi="Times New Roman" w:cs="Times New Roman"/>
          <w:sz w:val="24"/>
          <w:szCs w:val="24"/>
        </w:rPr>
        <w:t>EXPEDIENTE: 800-000422-2020.</w:t>
      </w:r>
    </w:p>
    <w:p w:rsidR="00BE30F0" w:rsidRPr="00BE30F0" w:rsidRDefault="00BE30F0" w:rsidP="00BE30F0">
      <w:pPr>
        <w:rPr>
          <w:rFonts w:ascii="Times New Roman" w:hAnsi="Times New Roman" w:cs="Times New Roman"/>
          <w:sz w:val="24"/>
          <w:szCs w:val="24"/>
        </w:rPr>
      </w:pPr>
    </w:p>
    <w:p w:rsidR="00BE30F0" w:rsidRPr="00BE30F0" w:rsidRDefault="00BE30F0" w:rsidP="00BE30F0">
      <w:pPr>
        <w:jc w:val="both"/>
        <w:rPr>
          <w:rFonts w:ascii="Times New Roman" w:hAnsi="Times New Roman" w:cs="Times New Roman"/>
          <w:sz w:val="24"/>
          <w:szCs w:val="24"/>
        </w:rPr>
      </w:pPr>
      <w:r w:rsidRPr="00BE30F0">
        <w:rPr>
          <w:rFonts w:ascii="Times New Roman" w:hAnsi="Times New Roman" w:cs="Times New Roman"/>
          <w:sz w:val="24"/>
          <w:szCs w:val="24"/>
        </w:rPr>
        <w:t>OBJETO: Compra de insumos destinados a la Campaña de Esterilización de perras y gatas para Sección de Rabia y Zoonosis, dependiente del Ministerio de Salud Pública.</w:t>
      </w:r>
    </w:p>
    <w:p w:rsidR="00BE30F0" w:rsidRPr="00BE30F0" w:rsidRDefault="00BE30F0" w:rsidP="00BE30F0">
      <w:pPr>
        <w:jc w:val="both"/>
        <w:rPr>
          <w:rFonts w:ascii="Times New Roman" w:hAnsi="Times New Roman" w:cs="Times New Roman"/>
          <w:sz w:val="24"/>
          <w:szCs w:val="24"/>
        </w:rPr>
      </w:pPr>
    </w:p>
    <w:p w:rsidR="00BE30F0" w:rsidRPr="00BE30F0" w:rsidRDefault="00BE30F0" w:rsidP="00BE30F0">
      <w:pPr>
        <w:jc w:val="both"/>
        <w:rPr>
          <w:rFonts w:ascii="Times New Roman" w:hAnsi="Times New Roman" w:cs="Times New Roman"/>
          <w:sz w:val="24"/>
          <w:szCs w:val="24"/>
        </w:rPr>
      </w:pPr>
      <w:r w:rsidRPr="00BE30F0">
        <w:rPr>
          <w:rFonts w:ascii="Times New Roman" w:hAnsi="Times New Roman" w:cs="Times New Roman"/>
          <w:sz w:val="24"/>
          <w:szCs w:val="24"/>
        </w:rPr>
        <w:t>VALOR DEL PLIEGO: $ 3.000,00.-  (Pesos Tres Mil con 00/100.-).</w:t>
      </w:r>
    </w:p>
    <w:p w:rsidR="00BE30F0" w:rsidRPr="00BE30F0" w:rsidRDefault="00BE30F0" w:rsidP="00BE30F0">
      <w:pPr>
        <w:jc w:val="both"/>
        <w:rPr>
          <w:rFonts w:ascii="Times New Roman" w:hAnsi="Times New Roman" w:cs="Times New Roman"/>
          <w:sz w:val="24"/>
          <w:szCs w:val="24"/>
        </w:rPr>
      </w:pPr>
    </w:p>
    <w:p w:rsidR="00BE30F0" w:rsidRPr="00BE30F0" w:rsidRDefault="00BE30F0" w:rsidP="00BE30F0">
      <w:pPr>
        <w:jc w:val="both"/>
        <w:rPr>
          <w:rFonts w:ascii="Times New Roman" w:hAnsi="Times New Roman" w:cs="Times New Roman"/>
          <w:sz w:val="24"/>
          <w:szCs w:val="24"/>
        </w:rPr>
      </w:pPr>
      <w:r w:rsidRPr="00BE30F0">
        <w:rPr>
          <w:rFonts w:ascii="Times New Roman" w:hAnsi="Times New Roman" w:cs="Times New Roman"/>
          <w:sz w:val="24"/>
          <w:szCs w:val="24"/>
        </w:rPr>
        <w:t>CÓDIGO SUGERIDO DE ACTIVIDAD: 464340 - 477311 – 477470.</w:t>
      </w:r>
    </w:p>
    <w:p w:rsidR="00BE30F0" w:rsidRPr="00BE30F0" w:rsidRDefault="00BE30F0" w:rsidP="00BE30F0">
      <w:pPr>
        <w:jc w:val="both"/>
        <w:rPr>
          <w:rFonts w:ascii="Times New Roman" w:hAnsi="Times New Roman" w:cs="Times New Roman"/>
          <w:sz w:val="24"/>
          <w:szCs w:val="24"/>
        </w:rPr>
      </w:pPr>
    </w:p>
    <w:p w:rsidR="00BE30F0" w:rsidRPr="00BE30F0" w:rsidRDefault="00BE30F0" w:rsidP="00BE30F0">
      <w:pPr>
        <w:spacing w:after="100" w:afterAutospacing="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La propuesta (Sobre General) será </w:t>
      </w:r>
      <w:proofErr w:type="spellStart"/>
      <w:r w:rsidRPr="00BE30F0">
        <w:rPr>
          <w:rFonts w:ascii="Times New Roman" w:hAnsi="Times New Roman" w:cs="Times New Roman"/>
          <w:bCs/>
          <w:sz w:val="24"/>
          <w:szCs w:val="24"/>
          <w:lang w:val="es-ES_tradnl"/>
        </w:rPr>
        <w:t>recepcionada</w:t>
      </w:r>
      <w:proofErr w:type="spellEnd"/>
      <w:r w:rsidRPr="00BE30F0">
        <w:rPr>
          <w:rFonts w:ascii="Times New Roman" w:hAnsi="Times New Roman" w:cs="Times New Roman"/>
          <w:bCs/>
          <w:sz w:val="24"/>
          <w:szCs w:val="24"/>
          <w:lang w:val="es-ES_tradnl"/>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BE30F0" w:rsidRPr="00BE30F0" w:rsidRDefault="00BE30F0" w:rsidP="00BE30F0">
      <w:pPr>
        <w:numPr>
          <w:ilvl w:val="0"/>
          <w:numId w:val="1"/>
        </w:numPr>
        <w:spacing w:after="100" w:afterAutospacing="1" w:line="240" w:lineRule="auto"/>
        <w:ind w:left="0" w:firstLine="0"/>
        <w:jc w:val="both"/>
        <w:rPr>
          <w:rFonts w:ascii="Times New Roman" w:hAnsi="Times New Roman" w:cs="Times New Roman"/>
          <w:bCs/>
          <w:sz w:val="24"/>
          <w:szCs w:val="24"/>
          <w:lang w:val="es-ES_tradnl"/>
        </w:rPr>
      </w:pPr>
      <w:r w:rsidRPr="00BE30F0">
        <w:rPr>
          <w:rFonts w:ascii="Times New Roman" w:hAnsi="Times New Roman" w:cs="Times New Roman"/>
          <w:b/>
          <w:bCs/>
          <w:sz w:val="24"/>
          <w:szCs w:val="24"/>
          <w:lang w:val="es-ES_tradnl"/>
        </w:rPr>
        <w:t>Formas de presentación de la Propuesta</w:t>
      </w:r>
      <w:r w:rsidRPr="00BE30F0">
        <w:rPr>
          <w:rFonts w:ascii="Times New Roman" w:hAnsi="Times New Roman" w:cs="Times New Roman"/>
          <w:bCs/>
          <w:sz w:val="24"/>
          <w:szCs w:val="24"/>
          <w:lang w:val="es-ES_tradnl"/>
        </w:rPr>
        <w:t>:</w:t>
      </w:r>
    </w:p>
    <w:p w:rsidR="00BE30F0" w:rsidRPr="00BE30F0" w:rsidRDefault="00BE30F0" w:rsidP="00BE30F0">
      <w:pPr>
        <w:widowControl w:val="0"/>
        <w:spacing w:after="100" w:afterAutospacing="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La Propuesta se presentará en </w:t>
      </w:r>
      <w:r w:rsidRPr="00BE30F0">
        <w:rPr>
          <w:rFonts w:ascii="Times New Roman" w:hAnsi="Times New Roman" w:cs="Times New Roman"/>
          <w:b/>
          <w:bCs/>
          <w:sz w:val="24"/>
          <w:szCs w:val="24"/>
          <w:lang w:val="es-ES_tradnl"/>
        </w:rPr>
        <w:t>Sobre General</w:t>
      </w:r>
      <w:r w:rsidRPr="00BE30F0">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BE30F0">
        <w:rPr>
          <w:rFonts w:ascii="Times New Roman" w:hAnsi="Times New Roman" w:cs="Times New Roman"/>
          <w:b/>
          <w:bCs/>
          <w:sz w:val="24"/>
          <w:szCs w:val="24"/>
          <w:lang w:val="es-ES_tradnl"/>
        </w:rPr>
        <w:t>Sobre N°1</w:t>
      </w:r>
      <w:r w:rsidRPr="00BE30F0">
        <w:rPr>
          <w:rFonts w:ascii="Times New Roman" w:hAnsi="Times New Roman" w:cs="Times New Roman"/>
          <w:bCs/>
          <w:sz w:val="24"/>
          <w:szCs w:val="24"/>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BE30F0">
        <w:rPr>
          <w:rFonts w:ascii="Times New Roman" w:hAnsi="Times New Roman" w:cs="Times New Roman"/>
          <w:b/>
          <w:bCs/>
          <w:sz w:val="24"/>
          <w:szCs w:val="24"/>
          <w:lang w:val="es-ES_tradnl"/>
        </w:rPr>
        <w:t>Sobre N° 2</w:t>
      </w:r>
      <w:r w:rsidRPr="00BE30F0">
        <w:rPr>
          <w:rFonts w:ascii="Times New Roman" w:hAnsi="Times New Roman" w:cs="Times New Roman"/>
          <w:bCs/>
          <w:sz w:val="24"/>
          <w:szCs w:val="24"/>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BE30F0" w:rsidRPr="00BE30F0" w:rsidRDefault="00BE30F0" w:rsidP="00BE30F0">
      <w:pPr>
        <w:widowControl w:val="0"/>
        <w:spacing w:after="100" w:afterAutospacing="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BE30F0" w:rsidRPr="00BE30F0" w:rsidRDefault="00BE30F0" w:rsidP="00BE30F0">
      <w:pPr>
        <w:widowControl w:val="0"/>
        <w:numPr>
          <w:ilvl w:val="0"/>
          <w:numId w:val="2"/>
        </w:numPr>
        <w:spacing w:after="100" w:afterAutospacing="1" w:line="240" w:lineRule="auto"/>
        <w:ind w:left="567"/>
        <w:jc w:val="both"/>
        <w:rPr>
          <w:rFonts w:ascii="Times New Roman" w:hAnsi="Times New Roman" w:cs="Times New Roman"/>
          <w:b/>
          <w:bCs/>
          <w:sz w:val="24"/>
          <w:szCs w:val="24"/>
          <w:lang w:val="es-ES_tradnl"/>
        </w:rPr>
      </w:pPr>
      <w:r w:rsidRPr="00BE30F0">
        <w:rPr>
          <w:rFonts w:ascii="Times New Roman" w:hAnsi="Times New Roman" w:cs="Times New Roman"/>
          <w:b/>
          <w:bCs/>
          <w:sz w:val="24"/>
          <w:szCs w:val="24"/>
          <w:lang w:val="es-ES_tradnl"/>
        </w:rPr>
        <w:t>La documentación exigida (Sobre N° 1) será:</w:t>
      </w:r>
    </w:p>
    <w:p w:rsidR="00BE30F0" w:rsidRPr="00BE30F0" w:rsidRDefault="00BE30F0" w:rsidP="00BE30F0">
      <w:pPr>
        <w:widowControl w:val="0"/>
        <w:spacing w:after="100" w:afterAutospacing="1"/>
        <w:ind w:left="425"/>
        <w:jc w:val="both"/>
        <w:rPr>
          <w:rFonts w:ascii="Times New Roman" w:hAnsi="Times New Roman" w:cs="Times New Roman"/>
          <w:b/>
          <w:bCs/>
          <w:sz w:val="24"/>
          <w:szCs w:val="24"/>
          <w:u w:val="single"/>
          <w:lang w:val="es-ES_tradnl"/>
        </w:rPr>
      </w:pPr>
      <w:r w:rsidRPr="00BE30F0">
        <w:rPr>
          <w:rFonts w:ascii="Times New Roman" w:hAnsi="Times New Roman" w:cs="Times New Roman"/>
          <w:b/>
          <w:bCs/>
          <w:sz w:val="24"/>
          <w:szCs w:val="24"/>
          <w:u w:val="single"/>
          <w:lang w:val="es-ES_tradnl"/>
        </w:rPr>
        <w:t>DOCUMENTACIÓN GENERAL</w:t>
      </w:r>
    </w:p>
    <w:p w:rsidR="00BE30F0" w:rsidRPr="00BE30F0" w:rsidRDefault="00BE30F0" w:rsidP="00BE30F0">
      <w:pPr>
        <w:numPr>
          <w:ilvl w:val="0"/>
          <w:numId w:val="3"/>
        </w:numPr>
        <w:suppressAutoHyphens/>
        <w:spacing w:after="120" w:line="240" w:lineRule="auto"/>
        <w:ind w:left="85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BE30F0" w:rsidRPr="00BE30F0" w:rsidRDefault="00BE30F0" w:rsidP="00BE30F0">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lastRenderedPageBreak/>
        <w:t>Certificado de Destinatario de Pago del Estado Provincial o RUPE (Registro Único de Proveedores del Estado).</w:t>
      </w:r>
    </w:p>
    <w:p w:rsidR="00BE30F0" w:rsidRPr="00BE30F0" w:rsidRDefault="00BE30F0" w:rsidP="00BE30F0">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BE30F0" w:rsidRPr="00BE30F0" w:rsidRDefault="00BE30F0" w:rsidP="00BE30F0">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BE30F0" w:rsidRPr="00BE30F0" w:rsidRDefault="00BE30F0" w:rsidP="00BE30F0">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Copia de constancia de inscripción en la AFIP vigente.</w:t>
      </w:r>
    </w:p>
    <w:p w:rsidR="00BE30F0" w:rsidRPr="00BE30F0" w:rsidRDefault="00BE30F0" w:rsidP="00BE30F0">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Certificado o Constancia de Inscripción de Ingresos Brutos vigente, con la actividad o rubro que se cotiza.</w:t>
      </w:r>
    </w:p>
    <w:p w:rsidR="00BE30F0" w:rsidRPr="00BE30F0" w:rsidRDefault="00BE30F0" w:rsidP="00BE30F0">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Deberá presentar: </w:t>
      </w:r>
    </w:p>
    <w:p w:rsidR="00BE30F0" w:rsidRPr="00BE30F0" w:rsidRDefault="00BE30F0" w:rsidP="00BE30F0">
      <w:pPr>
        <w:numPr>
          <w:ilvl w:val="0"/>
          <w:numId w:val="4"/>
        </w:numPr>
        <w:suppressAutoHyphens/>
        <w:spacing w:after="120" w:line="240" w:lineRule="auto"/>
        <w:ind w:left="1276"/>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BE30F0" w:rsidRPr="00BE30F0" w:rsidRDefault="00BE30F0" w:rsidP="00BE30F0">
      <w:pPr>
        <w:numPr>
          <w:ilvl w:val="0"/>
          <w:numId w:val="4"/>
        </w:numPr>
        <w:suppressAutoHyphens/>
        <w:spacing w:after="120" w:line="240" w:lineRule="auto"/>
        <w:ind w:left="1276"/>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BE30F0" w:rsidRPr="00BE30F0" w:rsidRDefault="00BE30F0" w:rsidP="00BE30F0">
      <w:pPr>
        <w:numPr>
          <w:ilvl w:val="0"/>
          <w:numId w:val="4"/>
        </w:numPr>
        <w:suppressAutoHyphens/>
        <w:spacing w:after="120" w:line="240" w:lineRule="auto"/>
        <w:ind w:left="1276"/>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Constituir Domicilio Legal para el presente trámite en la Provincia de San Juan.</w:t>
      </w:r>
    </w:p>
    <w:p w:rsidR="00BE30F0" w:rsidRPr="00BE30F0" w:rsidRDefault="00BE30F0" w:rsidP="00BE30F0">
      <w:pPr>
        <w:numPr>
          <w:ilvl w:val="0"/>
          <w:numId w:val="4"/>
        </w:numPr>
        <w:suppressAutoHyphens/>
        <w:spacing w:after="120" w:line="240" w:lineRule="auto"/>
        <w:ind w:left="1276"/>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BE30F0" w:rsidRPr="00BE30F0" w:rsidRDefault="00BE30F0" w:rsidP="00BE30F0">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En caso de </w:t>
      </w:r>
      <w:r w:rsidRPr="00BE30F0">
        <w:rPr>
          <w:rFonts w:ascii="Times New Roman" w:hAnsi="Times New Roman" w:cs="Times New Roman"/>
          <w:b/>
          <w:bCs/>
          <w:sz w:val="24"/>
          <w:szCs w:val="24"/>
          <w:lang w:val="es-ES_tradnl"/>
        </w:rPr>
        <w:t>Personas Jurídicas</w:t>
      </w:r>
      <w:r w:rsidRPr="00BE30F0">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BE30F0" w:rsidRPr="00BE30F0" w:rsidRDefault="00BE30F0" w:rsidP="00BE30F0">
      <w:pPr>
        <w:spacing w:after="120"/>
        <w:ind w:left="85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En caso de </w:t>
      </w:r>
      <w:r w:rsidRPr="00BE30F0">
        <w:rPr>
          <w:rFonts w:ascii="Times New Roman" w:hAnsi="Times New Roman" w:cs="Times New Roman"/>
          <w:b/>
          <w:bCs/>
          <w:sz w:val="24"/>
          <w:szCs w:val="24"/>
          <w:lang w:val="es-ES_tradnl"/>
        </w:rPr>
        <w:t>Personas Físicas</w:t>
      </w:r>
      <w:r w:rsidRPr="00BE30F0">
        <w:rPr>
          <w:rFonts w:ascii="Times New Roman" w:hAnsi="Times New Roman" w:cs="Times New Roman"/>
          <w:bCs/>
          <w:sz w:val="24"/>
          <w:szCs w:val="24"/>
          <w:lang w:val="es-ES_tradnl"/>
        </w:rPr>
        <w:t xml:space="preserve"> 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BE30F0" w:rsidRPr="00BE30F0" w:rsidRDefault="00BE30F0" w:rsidP="00BE30F0">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BE30F0" w:rsidRPr="00BE30F0" w:rsidRDefault="00BE30F0" w:rsidP="00BE30F0">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BE30F0" w:rsidRPr="00BE30F0" w:rsidRDefault="00BE30F0" w:rsidP="00BE30F0">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sidRPr="00BE30F0">
        <w:rPr>
          <w:rFonts w:ascii="Times New Roman" w:hAnsi="Times New Roman" w:cs="Times New Roman"/>
          <w:b/>
          <w:bCs/>
          <w:sz w:val="24"/>
          <w:szCs w:val="24"/>
          <w:lang w:val="es-ES_tradnl"/>
        </w:rPr>
        <w:t>Garantía de Oferta:</w:t>
      </w:r>
      <w:r>
        <w:rPr>
          <w:bCs/>
          <w:lang w:val="es-ES_tradnl"/>
        </w:rPr>
        <w:t xml:space="preserve"> </w:t>
      </w:r>
      <w:r w:rsidRPr="00BE30F0">
        <w:rPr>
          <w:rFonts w:ascii="Times New Roman" w:hAnsi="Times New Roman" w:cs="Times New Roman"/>
          <w:bCs/>
          <w:sz w:val="24"/>
          <w:szCs w:val="24"/>
          <w:lang w:val="es-ES_tradnl"/>
        </w:rPr>
        <w:t xml:space="preserve">Presentar garantía equivalente al 1% del mayor valor total ofertado en cualquiera de las siguientes formas: </w:t>
      </w:r>
    </w:p>
    <w:p w:rsidR="00BE30F0" w:rsidRPr="00BE30F0" w:rsidRDefault="00BE30F0" w:rsidP="00BE30F0">
      <w:pPr>
        <w:ind w:left="425"/>
        <w:jc w:val="both"/>
        <w:rPr>
          <w:rFonts w:ascii="Times New Roman" w:hAnsi="Times New Roman" w:cs="Times New Roman"/>
          <w:bCs/>
          <w:sz w:val="24"/>
          <w:szCs w:val="24"/>
          <w:u w:val="single"/>
          <w:lang w:val="es-ES_tradnl"/>
        </w:rPr>
      </w:pPr>
      <w:r w:rsidRPr="00BE30F0">
        <w:rPr>
          <w:rFonts w:ascii="Times New Roman" w:hAnsi="Times New Roman" w:cs="Times New Roman"/>
          <w:bCs/>
          <w:sz w:val="24"/>
          <w:szCs w:val="24"/>
          <w:u w:val="single"/>
          <w:lang w:val="es-ES_tradnl"/>
        </w:rPr>
        <w:t>a) Títulos aforados a su valor nominal de la deuda pública Provincial o Nacional.</w:t>
      </w:r>
    </w:p>
    <w:p w:rsidR="00BE30F0" w:rsidRPr="00BE30F0" w:rsidRDefault="00BE30F0" w:rsidP="00BE30F0">
      <w:pPr>
        <w:ind w:left="425"/>
        <w:jc w:val="both"/>
        <w:rPr>
          <w:rFonts w:ascii="Times New Roman" w:hAnsi="Times New Roman" w:cs="Times New Roman"/>
          <w:bCs/>
          <w:sz w:val="24"/>
          <w:szCs w:val="24"/>
          <w:u w:val="single"/>
          <w:lang w:val="es-ES_tradnl"/>
        </w:rPr>
      </w:pPr>
      <w:r w:rsidRPr="00BE30F0">
        <w:rPr>
          <w:rFonts w:ascii="Times New Roman" w:hAnsi="Times New Roman" w:cs="Times New Roman"/>
          <w:bCs/>
          <w:sz w:val="24"/>
          <w:szCs w:val="24"/>
          <w:u w:val="single"/>
          <w:lang w:val="es-ES_tradnl"/>
        </w:rPr>
        <w:t>b) Aval bancario.</w:t>
      </w:r>
    </w:p>
    <w:p w:rsidR="00BE30F0" w:rsidRPr="00BE30F0" w:rsidRDefault="00BE30F0" w:rsidP="00BE30F0">
      <w:pPr>
        <w:suppressAutoHyphens/>
        <w:spacing w:after="120"/>
        <w:ind w:left="851" w:hanging="425"/>
        <w:jc w:val="both"/>
        <w:rPr>
          <w:rFonts w:ascii="Times New Roman" w:hAnsi="Times New Roman" w:cs="Times New Roman"/>
          <w:bCs/>
          <w:sz w:val="24"/>
          <w:szCs w:val="24"/>
          <w:lang w:val="es-ES_tradnl"/>
        </w:rPr>
      </w:pPr>
      <w:r w:rsidRPr="00BE30F0">
        <w:rPr>
          <w:rFonts w:ascii="Times New Roman" w:hAnsi="Times New Roman" w:cs="Times New Roman"/>
          <w:bCs/>
          <w:sz w:val="24"/>
          <w:szCs w:val="24"/>
          <w:u w:val="single"/>
          <w:lang w:val="es-ES_tradnl"/>
        </w:rPr>
        <w:lastRenderedPageBreak/>
        <w:t>c) Crédito Bancario</w:t>
      </w:r>
      <w:r w:rsidRPr="00BE30F0">
        <w:rPr>
          <w:rFonts w:ascii="Times New Roman" w:hAnsi="Times New Roman" w:cs="Times New Roman"/>
          <w:bCs/>
          <w:sz w:val="24"/>
          <w:szCs w:val="24"/>
          <w:lang w:val="es-ES_tradnl"/>
        </w:rPr>
        <w:t>:</w:t>
      </w:r>
      <w:r>
        <w:rPr>
          <w:bCs/>
          <w:lang w:val="es-ES_tradnl"/>
        </w:rPr>
        <w:t xml:space="preserve"> </w:t>
      </w:r>
      <w:r w:rsidRPr="00BE30F0">
        <w:rPr>
          <w:rFonts w:ascii="Times New Roman" w:hAnsi="Times New Roman" w:cs="Times New Roman"/>
          <w:bCs/>
          <w:sz w:val="24"/>
          <w:szCs w:val="24"/>
          <w:lang w:val="es-ES_tradnl"/>
        </w:rPr>
        <w:t>Con depósito en cuenta N° 600-202956/6 (Garantía de Licitación – Banco San Juan SA). Se pueden realizar de la siguiente manera:</w:t>
      </w:r>
    </w:p>
    <w:p w:rsidR="00BE30F0" w:rsidRPr="00BE30F0" w:rsidRDefault="00BE30F0" w:rsidP="00BE30F0">
      <w:pPr>
        <w:suppressAutoHyphens/>
        <w:spacing w:after="120"/>
        <w:ind w:left="85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BE30F0" w:rsidRPr="00BE30F0" w:rsidRDefault="00BE30F0" w:rsidP="00BE30F0">
      <w:pPr>
        <w:suppressAutoHyphens/>
        <w:spacing w:after="120"/>
        <w:ind w:left="85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BE30F0" w:rsidRPr="00BE30F0" w:rsidRDefault="00BE30F0" w:rsidP="00BE30F0">
      <w:pPr>
        <w:suppressAutoHyphens/>
        <w:spacing w:after="120"/>
        <w:ind w:left="85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BE30F0" w:rsidRPr="00BE30F0" w:rsidRDefault="00BE30F0" w:rsidP="00BE30F0">
      <w:pPr>
        <w:suppressAutoHyphens/>
        <w:spacing w:after="120"/>
        <w:ind w:left="85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El comprobante de la boleta o transferencia deberá ser incluido en el Sobre con la Documentación solicitada.</w:t>
      </w:r>
    </w:p>
    <w:p w:rsidR="00BE30F0" w:rsidRDefault="00BE30F0" w:rsidP="00BE30F0">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BE30F0" w:rsidRDefault="00BE30F0" w:rsidP="00BE30F0">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BE30F0" w:rsidRDefault="00BE30F0" w:rsidP="00BE30F0">
      <w:pPr>
        <w:pStyle w:val="NormalWeb"/>
        <w:spacing w:before="0" w:beforeAutospacing="0" w:after="0" w:line="276" w:lineRule="auto"/>
        <w:jc w:val="both"/>
        <w:rPr>
          <w:rFonts w:eastAsiaTheme="minorHAnsi"/>
          <w:bCs/>
          <w:lang w:val="es-ES_tradnl" w:eastAsia="en-US"/>
        </w:rPr>
      </w:pPr>
    </w:p>
    <w:p w:rsidR="00BE30F0" w:rsidRDefault="00BE30F0" w:rsidP="00BE30F0">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BE30F0" w:rsidRDefault="00BE30F0" w:rsidP="00BE30F0">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BE30F0" w:rsidRP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Certificación de firma del emisor de la póliza, adendas o endosos por el colegio de escribano cuando corresponda a otra jurisdicción distinta </w:t>
      </w:r>
      <w:r>
        <w:rPr>
          <w:rFonts w:eastAsiaTheme="minorHAnsi"/>
        </w:rPr>
        <w:t>de la de provincia de San Juan.</w:t>
      </w:r>
    </w:p>
    <w:p w:rsidR="00BE30F0" w:rsidRPr="00BE30F0" w:rsidRDefault="00BE30F0" w:rsidP="00BE30F0">
      <w:pPr>
        <w:numPr>
          <w:ilvl w:val="0"/>
          <w:numId w:val="3"/>
        </w:numPr>
        <w:suppressAutoHyphens/>
        <w:spacing w:after="120" w:line="240" w:lineRule="auto"/>
        <w:ind w:left="851" w:hanging="357"/>
        <w:jc w:val="both"/>
        <w:rPr>
          <w:rFonts w:ascii="Times New Roman" w:eastAsiaTheme="minorEastAsia" w:hAnsi="Times New Roman" w:cs="Times New Roman"/>
          <w:bCs/>
          <w:sz w:val="24"/>
          <w:szCs w:val="24"/>
          <w:lang w:val="es-ES_tradnl" w:eastAsia="es-AR"/>
        </w:rPr>
      </w:pPr>
      <w:r w:rsidRPr="00BE30F0">
        <w:rPr>
          <w:rFonts w:ascii="Times New Roman" w:hAnsi="Times New Roman" w:cs="Times New Roman"/>
          <w:b/>
          <w:bCs/>
          <w:sz w:val="24"/>
          <w:szCs w:val="24"/>
          <w:lang w:val="es-ES_tradnl"/>
        </w:rPr>
        <w:t>Compra de Pliego:</w:t>
      </w:r>
      <w:r>
        <w:rPr>
          <w:bCs/>
          <w:lang w:val="es-ES_tradnl"/>
        </w:rPr>
        <w:t xml:space="preserve"> </w:t>
      </w:r>
      <w:r w:rsidRPr="00BE30F0">
        <w:rPr>
          <w:rFonts w:ascii="Times New Roman" w:eastAsiaTheme="minorEastAsia" w:hAnsi="Times New Roman" w:cs="Times New Roman"/>
          <w:bCs/>
          <w:sz w:val="24"/>
          <w:szCs w:val="24"/>
          <w:lang w:val="es-ES_tradnl" w:eastAsia="es-AR"/>
        </w:rPr>
        <w:t xml:space="preserve">El valor de compra deberá ser depositado en la Cuenta Nº 600-209361/9-Recursos Propios- del Banco San Juan S.A.- El comprobante de depósito, por la adquisición del pliego, deberá ser incluido en el Sobre N°1 con la Documentación solicitada </w:t>
      </w:r>
    </w:p>
    <w:p w:rsidR="00BE30F0" w:rsidRPr="00BE30F0" w:rsidRDefault="00BE30F0" w:rsidP="00BE30F0">
      <w:pPr>
        <w:suppressAutoHyphens/>
        <w:spacing w:after="120"/>
        <w:ind w:left="851"/>
        <w:jc w:val="both"/>
        <w:rPr>
          <w:rFonts w:ascii="Times New Roman" w:eastAsiaTheme="minorEastAsia" w:hAnsi="Times New Roman" w:cs="Times New Roman"/>
          <w:bCs/>
          <w:sz w:val="24"/>
          <w:szCs w:val="24"/>
          <w:lang w:val="es-ES_tradnl" w:eastAsia="es-AR"/>
        </w:rPr>
      </w:pPr>
      <w:r w:rsidRPr="00BE30F0">
        <w:rPr>
          <w:rFonts w:ascii="Times New Roman" w:eastAsiaTheme="minorEastAsia" w:hAnsi="Times New Roman" w:cs="Times New Roman"/>
          <w:bCs/>
          <w:sz w:val="24"/>
          <w:szCs w:val="24"/>
          <w:lang w:val="es-ES_tradnl" w:eastAsia="es-AR"/>
        </w:rPr>
        <w:lastRenderedPageBreak/>
        <w:t>En caso de realizar la adquisición del presente mediante transferencia bancaria la misma deberá ser verificada en el Departamento Tesorería de este Ministerio previo a su incorporación al Sobre N° 1 de Documentación.</w:t>
      </w:r>
    </w:p>
    <w:p w:rsidR="00BE30F0" w:rsidRPr="00BE30F0" w:rsidRDefault="00BE30F0" w:rsidP="00BE30F0">
      <w:pPr>
        <w:widowControl w:val="0"/>
        <w:numPr>
          <w:ilvl w:val="0"/>
          <w:numId w:val="3"/>
        </w:numPr>
        <w:suppressAutoHyphens/>
        <w:spacing w:after="0" w:line="240" w:lineRule="auto"/>
        <w:ind w:left="851" w:hanging="357"/>
        <w:jc w:val="both"/>
        <w:rPr>
          <w:rFonts w:ascii="Times New Roman" w:eastAsiaTheme="minorEastAsia" w:hAnsi="Times New Roman" w:cs="Times New Roman"/>
          <w:bCs/>
          <w:sz w:val="24"/>
          <w:szCs w:val="24"/>
          <w:lang w:val="es-ES_tradnl" w:eastAsia="es-AR"/>
        </w:rPr>
      </w:pPr>
      <w:r w:rsidRPr="00BE30F0">
        <w:rPr>
          <w:rFonts w:ascii="Times New Roman" w:hAnsi="Times New Roman" w:cs="Times New Roman"/>
          <w:b/>
          <w:bCs/>
          <w:sz w:val="24"/>
          <w:szCs w:val="24"/>
          <w:lang w:val="es-ES_tradnl"/>
        </w:rPr>
        <w:t>Mantenimiento de Oferta:</w:t>
      </w:r>
      <w:r>
        <w:rPr>
          <w:bCs/>
          <w:lang w:val="es-ES_tradnl"/>
        </w:rPr>
        <w:t xml:space="preserve"> </w:t>
      </w:r>
      <w:r w:rsidRPr="00BE30F0">
        <w:rPr>
          <w:rFonts w:ascii="Times New Roman" w:eastAsiaTheme="minorEastAsia" w:hAnsi="Times New Roman" w:cs="Times New Roman"/>
          <w:bCs/>
          <w:sz w:val="24"/>
          <w:szCs w:val="24"/>
          <w:lang w:val="es-ES_tradnl" w:eastAsia="es-AR"/>
        </w:rPr>
        <w:t>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BE30F0" w:rsidRPr="00BE30F0" w:rsidRDefault="00BE30F0" w:rsidP="00BE30F0">
      <w:pPr>
        <w:widowControl w:val="0"/>
        <w:ind w:left="851"/>
        <w:jc w:val="both"/>
        <w:rPr>
          <w:rFonts w:ascii="Times New Roman" w:eastAsiaTheme="minorEastAsia" w:hAnsi="Times New Roman" w:cs="Times New Roman"/>
          <w:bCs/>
          <w:sz w:val="24"/>
          <w:szCs w:val="24"/>
          <w:lang w:val="es-ES_tradnl" w:eastAsia="es-AR"/>
        </w:rPr>
      </w:pPr>
      <w:r w:rsidRPr="00BE30F0">
        <w:rPr>
          <w:rFonts w:ascii="Times New Roman" w:eastAsiaTheme="minorEastAsia" w:hAnsi="Times New Roman" w:cs="Times New Roman"/>
          <w:bCs/>
          <w:sz w:val="24"/>
          <w:szCs w:val="24"/>
          <w:lang w:val="es-ES_tradnl" w:eastAsia="es-AR"/>
        </w:rPr>
        <w:t>El aviso de retiro de la propuesta deberá hacerse en todos los casos en forma fehaciente y con un máximo de Cinco (5) días hábiles poste</w:t>
      </w:r>
      <w:r w:rsidRPr="00BE30F0">
        <w:rPr>
          <w:rFonts w:ascii="Times New Roman" w:eastAsiaTheme="minorEastAsia" w:hAnsi="Times New Roman" w:cs="Times New Roman"/>
          <w:bCs/>
          <w:sz w:val="24"/>
          <w:szCs w:val="24"/>
          <w:lang w:val="es-ES_tradnl" w:eastAsia="es-AR"/>
        </w:rPr>
        <w:t xml:space="preserve">riores a la fecha de apertura. </w:t>
      </w:r>
    </w:p>
    <w:p w:rsidR="00BE30F0" w:rsidRPr="00BE30F0" w:rsidRDefault="00BE30F0" w:rsidP="00BE30F0">
      <w:pPr>
        <w:widowControl w:val="0"/>
        <w:numPr>
          <w:ilvl w:val="0"/>
          <w:numId w:val="2"/>
        </w:numPr>
        <w:spacing w:after="0" w:line="240" w:lineRule="auto"/>
        <w:ind w:left="426"/>
        <w:jc w:val="both"/>
        <w:rPr>
          <w:bCs/>
          <w:lang w:val="es-ES_tradnl"/>
        </w:rPr>
      </w:pPr>
      <w:r w:rsidRPr="00BE30F0">
        <w:rPr>
          <w:rFonts w:ascii="Times New Roman" w:hAnsi="Times New Roman" w:cs="Times New Roman"/>
          <w:b/>
          <w:bCs/>
          <w:sz w:val="24"/>
          <w:szCs w:val="24"/>
          <w:lang w:val="es-ES_tradnl"/>
        </w:rPr>
        <w:t>En el Sobre N° 2</w:t>
      </w:r>
      <w:r>
        <w:rPr>
          <w:bCs/>
          <w:lang w:val="es-ES_tradnl"/>
        </w:rPr>
        <w:t xml:space="preserve"> </w:t>
      </w:r>
      <w:r w:rsidRPr="00BE30F0">
        <w:rPr>
          <w:rFonts w:ascii="Times New Roman" w:eastAsiaTheme="minorEastAsia" w:hAnsi="Times New Roman" w:cs="Times New Roman"/>
          <w:bCs/>
          <w:sz w:val="24"/>
          <w:szCs w:val="24"/>
          <w:lang w:val="es-ES_tradnl" w:eastAsia="es-AR"/>
        </w:rPr>
        <w:t>se deberá incorporar la Oferta Económica Principal y el detalle técnico que la acompañe, todo será por duplicado, firmado y aclarado en cada cara escrita de cada hoja por separado de la documentación legal exigida.</w:t>
      </w:r>
    </w:p>
    <w:p w:rsidR="00BE30F0" w:rsidRDefault="00BE30F0" w:rsidP="00BE30F0">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BE30F0" w:rsidRPr="00001D09" w:rsidRDefault="00BE30F0" w:rsidP="00BE30F0">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BE30F0" w:rsidRDefault="00BE30F0" w:rsidP="00BE30F0">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precio ofertado deberá ser:</w:t>
      </w:r>
    </w:p>
    <w:p w:rsidR="00BE30F0" w:rsidRPr="00BE30F0" w:rsidRDefault="00BE30F0" w:rsidP="00BE30F0">
      <w:pPr>
        <w:numPr>
          <w:ilvl w:val="0"/>
          <w:numId w:val="7"/>
        </w:numPr>
        <w:suppressAutoHyphens/>
        <w:spacing w:after="0" w:line="240" w:lineRule="auto"/>
        <w:ind w:left="993"/>
        <w:jc w:val="both"/>
        <w:rPr>
          <w:rFonts w:ascii="Times New Roman" w:eastAsiaTheme="minorEastAsia" w:hAnsi="Times New Roman" w:cs="Times New Roman"/>
          <w:bCs/>
          <w:sz w:val="24"/>
          <w:szCs w:val="24"/>
          <w:lang w:val="es-ES_tradnl" w:eastAsia="es-AR"/>
        </w:rPr>
      </w:pPr>
      <w:r w:rsidRPr="00BE30F0">
        <w:rPr>
          <w:rFonts w:ascii="Times New Roman" w:eastAsiaTheme="minorEastAsia" w:hAnsi="Times New Roman" w:cs="Times New Roman"/>
          <w:bCs/>
          <w:sz w:val="24"/>
          <w:szCs w:val="24"/>
          <w:lang w:val="es-ES_tradnl" w:eastAsia="es-AR"/>
        </w:rPr>
        <w:t>En Pesos, escrito en Números y el total general ofertado expresado en números y letras.</w:t>
      </w:r>
    </w:p>
    <w:p w:rsidR="00BE30F0" w:rsidRPr="00BE30F0" w:rsidRDefault="00BE30F0" w:rsidP="00BE30F0">
      <w:pPr>
        <w:numPr>
          <w:ilvl w:val="0"/>
          <w:numId w:val="7"/>
        </w:numPr>
        <w:suppressAutoHyphens/>
        <w:spacing w:after="100" w:afterAutospacing="1" w:line="240" w:lineRule="auto"/>
        <w:ind w:left="993"/>
        <w:jc w:val="both"/>
        <w:rPr>
          <w:rFonts w:ascii="Times New Roman" w:eastAsiaTheme="minorEastAsia" w:hAnsi="Times New Roman" w:cs="Times New Roman"/>
          <w:bCs/>
          <w:sz w:val="24"/>
          <w:szCs w:val="24"/>
          <w:lang w:val="es-ES_tradnl" w:eastAsia="es-AR"/>
        </w:rPr>
      </w:pPr>
      <w:r w:rsidRPr="00BE30F0">
        <w:rPr>
          <w:rFonts w:ascii="Times New Roman" w:eastAsiaTheme="minorEastAsia" w:hAnsi="Times New Roman" w:cs="Times New Roman"/>
          <w:bCs/>
          <w:sz w:val="24"/>
          <w:szCs w:val="24"/>
          <w:lang w:val="es-ES_tradnl" w:eastAsia="es-AR"/>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BE30F0" w:rsidRPr="00BE30F0" w:rsidRDefault="00BE30F0" w:rsidP="00BE30F0">
      <w:pPr>
        <w:numPr>
          <w:ilvl w:val="0"/>
          <w:numId w:val="7"/>
        </w:numPr>
        <w:suppressAutoHyphens/>
        <w:spacing w:after="100" w:afterAutospacing="1" w:line="240" w:lineRule="auto"/>
        <w:ind w:left="993"/>
        <w:jc w:val="both"/>
        <w:rPr>
          <w:rFonts w:ascii="Times New Roman" w:eastAsiaTheme="minorEastAsia" w:hAnsi="Times New Roman" w:cs="Times New Roman"/>
          <w:bCs/>
          <w:sz w:val="24"/>
          <w:szCs w:val="24"/>
          <w:lang w:val="es-ES_tradnl" w:eastAsia="es-AR"/>
        </w:rPr>
      </w:pPr>
      <w:r w:rsidRPr="00BE30F0">
        <w:rPr>
          <w:rFonts w:ascii="Times New Roman" w:eastAsiaTheme="minorEastAsia" w:hAnsi="Times New Roman" w:cs="Times New Roman"/>
          <w:bCs/>
          <w:sz w:val="24"/>
          <w:szCs w:val="24"/>
          <w:lang w:val="es-ES_tradnl" w:eastAsia="es-AR"/>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BE30F0" w:rsidRPr="00BE30F0" w:rsidRDefault="00BE30F0" w:rsidP="00BE30F0">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sidRPr="00BE30F0">
        <w:rPr>
          <w:rFonts w:ascii="Times New Roman" w:hAnsi="Times New Roman" w:cs="Times New Roman"/>
          <w:b/>
          <w:bCs/>
          <w:sz w:val="24"/>
          <w:szCs w:val="24"/>
          <w:lang w:val="es-ES_tradnl"/>
        </w:rPr>
        <w:t>Rechazo Automático:</w:t>
      </w:r>
    </w:p>
    <w:p w:rsidR="00BE30F0" w:rsidRPr="00BE30F0" w:rsidRDefault="00BE30F0" w:rsidP="00BE30F0">
      <w:pPr>
        <w:spacing w:after="100" w:afterAutospacing="1"/>
        <w:jc w:val="both"/>
        <w:rPr>
          <w:rFonts w:ascii="Times New Roman" w:hAnsi="Times New Roman" w:cs="Times New Roman"/>
          <w:bCs/>
          <w:sz w:val="24"/>
          <w:szCs w:val="24"/>
          <w:lang w:val="es-ES_tradnl"/>
        </w:rPr>
      </w:pPr>
      <w:r w:rsidRPr="00BE30F0">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BE30F0" w:rsidRPr="00BE30F0" w:rsidRDefault="00BE30F0" w:rsidP="00BE30F0">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sidRPr="00BE30F0">
        <w:rPr>
          <w:rFonts w:ascii="Times New Roman" w:hAnsi="Times New Roman" w:cs="Times New Roman"/>
          <w:b/>
          <w:bCs/>
          <w:sz w:val="24"/>
          <w:szCs w:val="24"/>
          <w:lang w:val="es-ES_tradnl"/>
        </w:rPr>
        <w:t xml:space="preserve">Disposiciones generales: </w:t>
      </w:r>
    </w:p>
    <w:p w:rsidR="00BE30F0" w:rsidRDefault="00BE30F0" w:rsidP="00BE30F0">
      <w:pPr>
        <w:widowControl w:val="0"/>
        <w:numPr>
          <w:ilvl w:val="0"/>
          <w:numId w:val="8"/>
        </w:numPr>
        <w:suppressAutoHyphens/>
        <w:spacing w:after="0" w:line="240" w:lineRule="auto"/>
        <w:ind w:left="426" w:right="74"/>
        <w:jc w:val="both"/>
        <w:rPr>
          <w:bCs/>
          <w:lang w:val="es-ES_tradnl"/>
        </w:rPr>
      </w:pPr>
      <w:r>
        <w:rPr>
          <w:b/>
          <w:bCs/>
          <w:lang w:val="es-ES_tradnl"/>
        </w:rPr>
        <w:t>Facultades de la Administración</w:t>
      </w:r>
      <w:r>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BE30F0" w:rsidRDefault="00BE30F0" w:rsidP="00BE30F0">
      <w:pPr>
        <w:pStyle w:val="NormalWeb"/>
        <w:spacing w:before="0" w:beforeAutospacing="0" w:after="0"/>
        <w:ind w:left="426"/>
        <w:jc w:val="both"/>
        <w:rPr>
          <w:rFonts w:eastAsiaTheme="minorHAnsi"/>
          <w:bCs/>
          <w:lang w:val="es-ES_tradnl" w:eastAsia="en-US"/>
        </w:rPr>
      </w:pPr>
      <w:r>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BE30F0" w:rsidRDefault="00BE30F0" w:rsidP="00BE30F0">
      <w:pPr>
        <w:pStyle w:val="NormalWeb"/>
        <w:spacing w:before="0" w:beforeAutospacing="0" w:after="0"/>
        <w:ind w:left="426"/>
        <w:jc w:val="both"/>
        <w:rPr>
          <w:rFonts w:eastAsiaTheme="minorHAnsi"/>
          <w:bCs/>
          <w:lang w:val="es-ES_tradnl" w:eastAsia="en-US"/>
        </w:rPr>
      </w:pPr>
    </w:p>
    <w:p w:rsidR="00BE30F0" w:rsidRPr="00BE30F0" w:rsidRDefault="00BE30F0" w:rsidP="00BE30F0">
      <w:pPr>
        <w:widowControl w:val="0"/>
        <w:numPr>
          <w:ilvl w:val="0"/>
          <w:numId w:val="8"/>
        </w:numPr>
        <w:suppressAutoHyphens/>
        <w:spacing w:after="0" w:line="240" w:lineRule="auto"/>
        <w:ind w:left="426" w:right="74"/>
        <w:jc w:val="both"/>
        <w:rPr>
          <w:bCs/>
          <w:lang w:val="es-ES_tradnl"/>
        </w:rPr>
      </w:pPr>
      <w:r>
        <w:rPr>
          <w:b/>
          <w:bCs/>
          <w:lang w:val="es-ES_tradnl"/>
        </w:rPr>
        <w:t>Impugnaciones</w:t>
      </w:r>
      <w:r>
        <w:rPr>
          <w:bCs/>
          <w:lang w:val="es-ES_tradnl"/>
        </w:rPr>
        <w:t>:</w:t>
      </w:r>
      <w:r w:rsidRPr="00BE30F0">
        <w:rPr>
          <w:rFonts w:ascii="Times New Roman" w:hAnsi="Times New Roman" w:cs="Times New Roman"/>
          <w:bCs/>
          <w:sz w:val="24"/>
          <w:szCs w:val="24"/>
          <w:lang w:val="es-ES_tradnl"/>
        </w:rPr>
        <w:t xml:space="preserve">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w:t>
      </w:r>
      <w:r w:rsidRPr="00BE30F0">
        <w:rPr>
          <w:rFonts w:ascii="Times New Roman" w:hAnsi="Times New Roman" w:cs="Times New Roman"/>
          <w:bCs/>
          <w:sz w:val="24"/>
          <w:szCs w:val="24"/>
          <w:lang w:val="es-ES_tradnl"/>
        </w:rPr>
        <w:lastRenderedPageBreak/>
        <w:t>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BE30F0" w:rsidRDefault="00BE30F0" w:rsidP="00BE30F0">
      <w:pPr>
        <w:pStyle w:val="NormalWeb"/>
        <w:numPr>
          <w:ilvl w:val="0"/>
          <w:numId w:val="8"/>
        </w:numPr>
        <w:spacing w:before="0" w:beforeAutospacing="0" w:after="0"/>
        <w:ind w:left="426"/>
        <w:jc w:val="both"/>
        <w:rPr>
          <w:rFonts w:eastAsiaTheme="minorHAnsi"/>
          <w:bCs/>
          <w:lang w:val="es-ES_tradnl" w:eastAsia="en-US"/>
        </w:rPr>
      </w:pPr>
      <w:r>
        <w:rPr>
          <w:rFonts w:eastAsiaTheme="minorHAnsi"/>
          <w:b/>
          <w:bCs/>
          <w:lang w:val="es-ES_tradnl" w:eastAsia="en-US"/>
        </w:rPr>
        <w:t>Comisión de Adjudicación</w:t>
      </w:r>
      <w:r>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BE30F0" w:rsidRPr="00BE30F0" w:rsidRDefault="00BE30F0" w:rsidP="00BE30F0">
      <w:pPr>
        <w:pStyle w:val="NormalWeb"/>
        <w:spacing w:before="0" w:beforeAutospacing="0" w:after="0"/>
        <w:ind w:left="426"/>
        <w:jc w:val="both"/>
        <w:rPr>
          <w:rFonts w:eastAsiaTheme="minorHAnsi"/>
          <w:bCs/>
          <w:lang w:val="es-ES_tradnl" w:eastAsia="en-US"/>
        </w:rPr>
      </w:pPr>
      <w:r>
        <w:rPr>
          <w:rFonts w:eastAsiaTheme="minorHAnsi"/>
          <w:bCs/>
          <w:lang w:val="es-ES_tradnl" w:eastAsia="en-US"/>
        </w:rPr>
        <w:t>Posteriormente la Autoridad Administrativa d</w:t>
      </w:r>
      <w:r>
        <w:rPr>
          <w:rFonts w:eastAsiaTheme="minorHAnsi"/>
          <w:bCs/>
          <w:lang w:val="es-ES_tradnl" w:eastAsia="en-US"/>
        </w:rPr>
        <w:t>ictará el Acto de Adjudicación.</w:t>
      </w:r>
    </w:p>
    <w:p w:rsidR="00BE30F0" w:rsidRPr="00BE30F0" w:rsidRDefault="00BE30F0" w:rsidP="00BE30F0">
      <w:pPr>
        <w:numPr>
          <w:ilvl w:val="0"/>
          <w:numId w:val="8"/>
        </w:numPr>
        <w:suppressAutoHyphens/>
        <w:spacing w:after="0" w:line="240" w:lineRule="auto"/>
        <w:ind w:left="426"/>
        <w:jc w:val="both"/>
        <w:rPr>
          <w:bCs/>
          <w:lang w:val="es-ES_tradnl"/>
        </w:rPr>
      </w:pPr>
      <w:r w:rsidRPr="00BE30F0">
        <w:rPr>
          <w:rFonts w:ascii="Times New Roman" w:hAnsi="Times New Roman" w:cs="Times New Roman"/>
          <w:b/>
          <w:bCs/>
          <w:sz w:val="24"/>
          <w:szCs w:val="24"/>
          <w:lang w:val="es-ES_tradnl"/>
        </w:rPr>
        <w:t>Notificaciones:</w:t>
      </w:r>
      <w:r>
        <w:rPr>
          <w:bCs/>
          <w:lang w:val="es-ES_tradnl"/>
        </w:rPr>
        <w:t xml:space="preserve"> </w:t>
      </w:r>
      <w:r w:rsidRPr="00BE30F0">
        <w:rPr>
          <w:rFonts w:ascii="Times New Roman" w:hAnsi="Times New Roman" w:cs="Times New Roman"/>
          <w:bCs/>
          <w:sz w:val="24"/>
          <w:szCs w:val="24"/>
          <w:lang w:val="es-ES_tradnl"/>
        </w:rPr>
        <w:t>Las notificaciones se realizarán personalmente por el Oferente en la Oficina de Departamento Compras del Ministerio de Salud Pública o en el domicilio constituido por parte del oferente, y se considerarán válidas se encuentre o no presente en el mismo.-</w:t>
      </w:r>
      <w:r>
        <w:rPr>
          <w:bCs/>
          <w:lang w:val="es-ES_tradnl"/>
        </w:rPr>
        <w:t xml:space="preserve"> </w:t>
      </w:r>
    </w:p>
    <w:p w:rsidR="00BE30F0" w:rsidRPr="00BE30F0" w:rsidRDefault="00BE30F0" w:rsidP="00BE30F0">
      <w:pPr>
        <w:numPr>
          <w:ilvl w:val="0"/>
          <w:numId w:val="8"/>
        </w:numPr>
        <w:suppressAutoHyphens/>
        <w:spacing w:after="0" w:line="240" w:lineRule="auto"/>
        <w:ind w:left="426"/>
        <w:jc w:val="both"/>
        <w:rPr>
          <w:bCs/>
          <w:lang w:val="es-ES_tradnl"/>
        </w:rPr>
      </w:pPr>
      <w:r w:rsidRPr="00BE30F0">
        <w:rPr>
          <w:rFonts w:ascii="Times New Roman" w:hAnsi="Times New Roman" w:cs="Times New Roman"/>
          <w:b/>
          <w:bCs/>
          <w:sz w:val="24"/>
          <w:szCs w:val="24"/>
          <w:lang w:val="es-ES_tradnl"/>
        </w:rPr>
        <w:t>Garantía de Adjudicación:</w:t>
      </w:r>
      <w:r>
        <w:rPr>
          <w:bCs/>
          <w:lang w:val="es-ES_tradnl"/>
        </w:rPr>
        <w:t xml:space="preserve"> </w:t>
      </w:r>
      <w:r w:rsidRPr="00BE30F0">
        <w:rPr>
          <w:rFonts w:ascii="Times New Roman" w:hAnsi="Times New Roman" w:cs="Times New Roman"/>
          <w:bCs/>
          <w:sz w:val="24"/>
          <w:szCs w:val="24"/>
          <w:lang w:val="es-ES_tradnl"/>
        </w:rPr>
        <w:t>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w:t>
      </w:r>
      <w:r>
        <w:rPr>
          <w:bCs/>
          <w:lang w:val="es-ES_tradnl"/>
        </w:rPr>
        <w:t xml:space="preserve"> </w:t>
      </w:r>
    </w:p>
    <w:p w:rsidR="00BE30F0" w:rsidRPr="00BE30F0" w:rsidRDefault="00BE30F0" w:rsidP="00BE30F0">
      <w:pPr>
        <w:ind w:left="425"/>
        <w:jc w:val="both"/>
        <w:rPr>
          <w:rFonts w:ascii="Times New Roman" w:hAnsi="Times New Roman" w:cs="Times New Roman"/>
          <w:bCs/>
          <w:sz w:val="24"/>
          <w:szCs w:val="24"/>
          <w:u w:val="single"/>
          <w:lang w:val="es-ES_tradnl"/>
        </w:rPr>
      </w:pPr>
      <w:r>
        <w:rPr>
          <w:bCs/>
          <w:lang w:val="es-ES_tradnl"/>
        </w:rPr>
        <w:t xml:space="preserve">a) </w:t>
      </w:r>
      <w:r w:rsidRPr="00BE30F0">
        <w:rPr>
          <w:rFonts w:ascii="Times New Roman" w:hAnsi="Times New Roman" w:cs="Times New Roman"/>
          <w:bCs/>
          <w:sz w:val="24"/>
          <w:szCs w:val="24"/>
          <w:u w:val="single"/>
          <w:lang w:val="es-ES_tradnl"/>
        </w:rPr>
        <w:t>Títulos aforados a su valor nominal de la deuda pública Provincial o Nacional.</w:t>
      </w:r>
    </w:p>
    <w:p w:rsidR="00BE30F0" w:rsidRPr="00BE30F0" w:rsidRDefault="00BE30F0" w:rsidP="00BE30F0">
      <w:pPr>
        <w:ind w:left="425"/>
        <w:jc w:val="both"/>
        <w:rPr>
          <w:rFonts w:ascii="Times New Roman" w:hAnsi="Times New Roman" w:cs="Times New Roman"/>
          <w:bCs/>
          <w:sz w:val="24"/>
          <w:szCs w:val="24"/>
          <w:u w:val="single"/>
          <w:lang w:val="es-ES_tradnl"/>
        </w:rPr>
      </w:pPr>
      <w:r w:rsidRPr="00BE30F0">
        <w:rPr>
          <w:rFonts w:ascii="Times New Roman" w:hAnsi="Times New Roman" w:cs="Times New Roman"/>
          <w:bCs/>
          <w:sz w:val="24"/>
          <w:szCs w:val="24"/>
          <w:lang w:val="es-ES_tradnl"/>
        </w:rPr>
        <w:t>b)</w:t>
      </w:r>
      <w:r w:rsidRPr="00BE30F0">
        <w:rPr>
          <w:rFonts w:ascii="Times New Roman" w:hAnsi="Times New Roman" w:cs="Times New Roman"/>
          <w:bCs/>
          <w:sz w:val="24"/>
          <w:szCs w:val="24"/>
          <w:u w:val="single"/>
          <w:lang w:val="es-ES_tradnl"/>
        </w:rPr>
        <w:t xml:space="preserve"> Aval bancario.</w:t>
      </w:r>
    </w:p>
    <w:p w:rsidR="00BE30F0" w:rsidRPr="00BE30F0" w:rsidRDefault="00BE30F0" w:rsidP="00BE30F0">
      <w:pPr>
        <w:pStyle w:val="NormalWeb"/>
        <w:spacing w:before="0" w:beforeAutospacing="0" w:after="0" w:line="276" w:lineRule="auto"/>
        <w:ind w:left="851"/>
        <w:jc w:val="both"/>
        <w:rPr>
          <w:rFonts w:eastAsiaTheme="minorHAnsi"/>
          <w:bCs/>
          <w:lang w:val="es-ES_tradnl" w:eastAsia="en-US"/>
        </w:rPr>
      </w:pPr>
      <w:r>
        <w:rPr>
          <w:bCs/>
          <w:lang w:val="es-ES_tradnl"/>
        </w:rPr>
        <w:t xml:space="preserve">c) </w:t>
      </w:r>
      <w:r>
        <w:rPr>
          <w:bCs/>
          <w:u w:val="single"/>
          <w:lang w:val="es-ES_tradnl"/>
        </w:rPr>
        <w:t>Crédito Bancario:</w:t>
      </w:r>
      <w:r>
        <w:rPr>
          <w:bCs/>
          <w:lang w:val="es-ES_tradnl"/>
        </w:rPr>
        <w:t xml:space="preserve"> Con depósito en cuenta N° 600-202956/6 (Garantía de Licitación – Banco San </w:t>
      </w:r>
      <w:r w:rsidRPr="00BE30F0">
        <w:rPr>
          <w:rFonts w:eastAsiaTheme="minorHAnsi"/>
          <w:bCs/>
          <w:lang w:val="es-ES_tradnl" w:eastAsia="en-US"/>
        </w:rPr>
        <w:t>Juan SA). Se pueden realizar de la siguiente manera:</w:t>
      </w:r>
    </w:p>
    <w:p w:rsidR="00BE30F0" w:rsidRPr="00BE30F0" w:rsidRDefault="00BE30F0" w:rsidP="00BE30F0">
      <w:pPr>
        <w:pStyle w:val="NormalWeb"/>
        <w:spacing w:before="0" w:beforeAutospacing="0" w:after="0" w:line="276" w:lineRule="auto"/>
        <w:ind w:left="851"/>
        <w:jc w:val="both"/>
        <w:rPr>
          <w:rFonts w:eastAsiaTheme="minorHAnsi"/>
          <w:bCs/>
          <w:lang w:val="es-ES_tradnl" w:eastAsia="en-US"/>
        </w:rPr>
      </w:pPr>
      <w:r w:rsidRPr="00BE30F0">
        <w:rPr>
          <w:rFonts w:eastAsiaTheme="minorHAnsi"/>
          <w:bCs/>
          <w:lang w:val="es-ES_tradnl" w:eastAsia="en-US"/>
        </w:rPr>
        <w:t>- Efectivo, es decir un Depósito Bancario en la cuenta Oficial, deberá completar el formulario en la aplicación del Banco San Juan, con todos los datos del Acto Administrativo que corresponda. Según Circular Conjunta N° 002-OCC-2019 y 001-TGP-2019.</w:t>
      </w:r>
    </w:p>
    <w:p w:rsidR="00BE30F0" w:rsidRPr="00BE30F0" w:rsidRDefault="00BE30F0" w:rsidP="00BE30F0">
      <w:pPr>
        <w:pStyle w:val="NormalWeb"/>
        <w:spacing w:before="0" w:beforeAutospacing="0" w:after="0" w:line="276" w:lineRule="auto"/>
        <w:ind w:left="851"/>
        <w:jc w:val="both"/>
        <w:rPr>
          <w:rFonts w:eastAsiaTheme="minorHAnsi"/>
          <w:bCs/>
          <w:lang w:val="es-ES_tradnl" w:eastAsia="en-US"/>
        </w:rPr>
      </w:pPr>
      <w:r w:rsidRPr="00BE30F0">
        <w:rPr>
          <w:rFonts w:eastAsiaTheme="minorHAnsi"/>
          <w:bCs/>
          <w:lang w:val="es-ES_tradnl" w:eastAsia="en-US"/>
        </w:rPr>
        <w:t>- Transferencia Bancaria, debe adjuntar comprobante de transferencia y formulario de nota de la declaración jurada según Circular Conjunta N° 002-OCC-2019 y 001-TGP-2019.</w:t>
      </w:r>
    </w:p>
    <w:p w:rsidR="00BE30F0" w:rsidRPr="00BE30F0" w:rsidRDefault="00BE30F0" w:rsidP="00BE30F0">
      <w:pPr>
        <w:pStyle w:val="NormalWeb"/>
        <w:spacing w:before="0" w:beforeAutospacing="0" w:after="0" w:line="276" w:lineRule="auto"/>
        <w:ind w:left="851"/>
        <w:jc w:val="both"/>
        <w:rPr>
          <w:rFonts w:eastAsiaTheme="minorHAnsi"/>
          <w:bCs/>
          <w:lang w:val="es-ES_tradnl" w:eastAsia="en-US"/>
        </w:rPr>
      </w:pPr>
      <w:r w:rsidRPr="00BE30F0">
        <w:rPr>
          <w:rFonts w:eastAsiaTheme="minorHAnsi"/>
          <w:bCs/>
          <w:lang w:val="es-ES_tradnl" w:eastAsia="en-US"/>
        </w:rPr>
        <w:t xml:space="preserve"> “No se admitirá el trámite por auto gestión, por no poderse identificar con el procedimiento que genera su origen” </w:t>
      </w:r>
    </w:p>
    <w:p w:rsidR="00BE30F0" w:rsidRPr="00BE30F0" w:rsidRDefault="00BE30F0" w:rsidP="00BE30F0">
      <w:pPr>
        <w:pStyle w:val="NormalWeb"/>
        <w:spacing w:before="0" w:beforeAutospacing="0" w:after="0" w:line="276" w:lineRule="auto"/>
        <w:ind w:left="851"/>
        <w:jc w:val="both"/>
        <w:rPr>
          <w:rFonts w:eastAsiaTheme="minorHAnsi"/>
          <w:bCs/>
          <w:lang w:val="es-ES_tradnl" w:eastAsia="en-US"/>
        </w:rPr>
      </w:pPr>
      <w:r w:rsidRPr="00BE30F0">
        <w:rPr>
          <w:rFonts w:eastAsiaTheme="minorHAnsi"/>
          <w:bCs/>
          <w:lang w:val="es-ES_tradnl" w:eastAsia="en-US"/>
        </w:rPr>
        <w:t>El comprobante de la boleta o transferencia deberá ser incluido en el Sobre con la Documentación solicitada.</w:t>
      </w:r>
    </w:p>
    <w:p w:rsidR="00BE30F0" w:rsidRDefault="00BE30F0" w:rsidP="00BE30F0">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BE30F0" w:rsidRDefault="00BE30F0" w:rsidP="00BE30F0">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BE30F0" w:rsidRDefault="00BE30F0" w:rsidP="00BE30F0">
      <w:pPr>
        <w:pStyle w:val="NormalWeb"/>
        <w:spacing w:before="0" w:beforeAutospacing="0" w:after="0" w:line="276" w:lineRule="auto"/>
        <w:ind w:left="851"/>
        <w:jc w:val="both"/>
        <w:rPr>
          <w:rFonts w:eastAsiaTheme="minorHAnsi"/>
          <w:bCs/>
          <w:lang w:val="es-ES_tradnl" w:eastAsia="en-US"/>
        </w:rPr>
      </w:pPr>
    </w:p>
    <w:p w:rsidR="00BE30F0" w:rsidRDefault="00BE30F0" w:rsidP="00BE30F0">
      <w:pPr>
        <w:pStyle w:val="NormalWeb"/>
        <w:spacing w:before="0" w:beforeAutospacing="0" w:after="0" w:line="276" w:lineRule="auto"/>
        <w:jc w:val="both"/>
        <w:rPr>
          <w:rFonts w:eastAsiaTheme="minorHAnsi"/>
          <w:bCs/>
          <w:lang w:val="es-ES_tradnl" w:eastAsia="en-US"/>
        </w:rPr>
      </w:pPr>
      <w:r>
        <w:rPr>
          <w:bCs/>
          <w:lang w:val="es-ES_tradnl"/>
        </w:rPr>
        <w:lastRenderedPageBreak/>
        <w:t xml:space="preserve">         e) </w:t>
      </w:r>
      <w:r>
        <w:rPr>
          <w:rFonts w:eastAsiaTheme="minorHAnsi"/>
          <w:bCs/>
          <w:u w:val="single"/>
          <w:lang w:val="es-ES_tradnl" w:eastAsia="en-US"/>
        </w:rPr>
        <w:t xml:space="preserve">Seguro de </w:t>
      </w:r>
      <w:proofErr w:type="spellStart"/>
      <w:r>
        <w:rPr>
          <w:rFonts w:eastAsiaTheme="minorHAnsi"/>
          <w:bCs/>
          <w:u w:val="single"/>
          <w:lang w:val="es-ES_tradnl" w:eastAsia="en-US"/>
        </w:rPr>
        <w:t>Caución</w:t>
      </w:r>
      <w:proofErr w:type="gramStart"/>
      <w:r>
        <w:rPr>
          <w:rFonts w:eastAsiaTheme="minorHAnsi"/>
          <w:bCs/>
          <w:lang w:val="es-ES_tradnl" w:eastAsia="en-US"/>
        </w:rPr>
        <w:t>:La</w:t>
      </w:r>
      <w:proofErr w:type="spellEnd"/>
      <w:proofErr w:type="gramEnd"/>
      <w:r>
        <w:rPr>
          <w:rFonts w:eastAsiaTheme="minorHAnsi"/>
          <w:bCs/>
          <w:lang w:val="es-ES_tradnl" w:eastAsia="en-US"/>
        </w:rPr>
        <w:t xml:space="preserve"> póliza de seguro debe contener la siguiente información:  </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BE30F0" w:rsidRDefault="00BE30F0" w:rsidP="00BE30F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BE30F0" w:rsidRDefault="00BE30F0" w:rsidP="00BE30F0">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BE30F0" w:rsidRDefault="00BE30F0" w:rsidP="00BE30F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BE30F0" w:rsidRDefault="00BE30F0" w:rsidP="00BE30F0">
      <w:pPr>
        <w:suppressAutoHyphens/>
        <w:ind w:left="426"/>
        <w:jc w:val="both"/>
        <w:rPr>
          <w:bCs/>
          <w:lang w:val="es-ES_tradnl"/>
        </w:rPr>
      </w:pPr>
    </w:p>
    <w:p w:rsidR="00BE30F0" w:rsidRDefault="00BE30F0" w:rsidP="00BE30F0">
      <w:pPr>
        <w:pStyle w:val="NormalWeb"/>
        <w:numPr>
          <w:ilvl w:val="0"/>
          <w:numId w:val="8"/>
        </w:numPr>
        <w:spacing w:before="0" w:beforeAutospacing="0" w:after="0"/>
        <w:ind w:left="284"/>
        <w:jc w:val="both"/>
        <w:rPr>
          <w:rFonts w:eastAsiaTheme="minorHAnsi"/>
          <w:bCs/>
          <w:lang w:val="es-ES_tradnl" w:eastAsia="en-US"/>
        </w:rPr>
      </w:pPr>
      <w:r>
        <w:rPr>
          <w:rFonts w:eastAsiaTheme="minorHAnsi"/>
          <w:b/>
          <w:bCs/>
          <w:lang w:val="es-ES_tradnl" w:eastAsia="en-US"/>
        </w:rPr>
        <w:t>Sanciones</w:t>
      </w:r>
      <w:r>
        <w:rPr>
          <w:rFonts w:eastAsiaTheme="minorHAnsi"/>
          <w:bCs/>
          <w:lang w:val="es-ES_tradnl" w:eastAsia="en-US"/>
        </w:rPr>
        <w:t>:</w:t>
      </w:r>
    </w:p>
    <w:p w:rsidR="00BE30F0" w:rsidRDefault="00BE30F0" w:rsidP="00BE30F0">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BE30F0" w:rsidRDefault="00BE30F0" w:rsidP="00BE30F0">
      <w:pPr>
        <w:pStyle w:val="NormalWeb"/>
        <w:spacing w:before="0" w:beforeAutospacing="0" w:after="0"/>
        <w:jc w:val="both"/>
        <w:rPr>
          <w:rFonts w:eastAsiaTheme="minorHAnsi"/>
          <w:bCs/>
          <w:lang w:val="es-ES_tradnl" w:eastAsia="en-US"/>
        </w:rPr>
      </w:pPr>
      <w:r>
        <w:t xml:space="preserve">1) Causales de Suspensión por el plazo de 180 días: </w:t>
      </w:r>
    </w:p>
    <w:p w:rsidR="00BE30F0" w:rsidRDefault="00BE30F0" w:rsidP="00BE30F0">
      <w:pPr>
        <w:pStyle w:val="NormalWeb"/>
        <w:spacing w:before="0" w:beforeAutospacing="0" w:after="0"/>
        <w:ind w:left="426"/>
        <w:jc w:val="both"/>
      </w:pPr>
      <w:r>
        <w:t xml:space="preserve">a) Incumplir en forma total o parcial con la entrega de los bienes o la realización de los servicios. </w:t>
      </w:r>
    </w:p>
    <w:p w:rsidR="00BE30F0" w:rsidRDefault="00BE30F0" w:rsidP="00BE30F0">
      <w:pPr>
        <w:pStyle w:val="NormalWeb"/>
        <w:spacing w:before="0" w:beforeAutospacing="0" w:after="0"/>
        <w:ind w:left="426"/>
        <w:jc w:val="both"/>
      </w:pPr>
      <w:r>
        <w:t xml:space="preserve">b) Entregar los bienes o prestar los servicios fuera del término en más de dos oportunidades, dentro del mismo ejercicio. </w:t>
      </w:r>
    </w:p>
    <w:p w:rsidR="00BE30F0" w:rsidRDefault="00BE30F0" w:rsidP="00BE30F0">
      <w:pPr>
        <w:pStyle w:val="NormalWeb"/>
        <w:spacing w:before="0" w:beforeAutospacing="0" w:after="0"/>
        <w:ind w:left="426"/>
        <w:jc w:val="both"/>
      </w:pPr>
      <w:r>
        <w:t xml:space="preserve">c) Entregar bienes o prestar servicios que no cumplan los requisitos de especificidad establecidos en la oferta.  </w:t>
      </w:r>
    </w:p>
    <w:p w:rsidR="00BE30F0" w:rsidRDefault="00BE30F0" w:rsidP="00BE30F0">
      <w:pPr>
        <w:pStyle w:val="NormalWeb"/>
        <w:spacing w:before="0" w:beforeAutospacing="0" w:after="0"/>
        <w:ind w:left="-284" w:firstLine="284"/>
        <w:jc w:val="both"/>
      </w:pPr>
      <w:r>
        <w:t xml:space="preserve">2) Causales de Inhabilitación Temporaria o Permanente: </w:t>
      </w:r>
    </w:p>
    <w:p w:rsidR="00BE30F0" w:rsidRDefault="00BE30F0" w:rsidP="00BE30F0">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BE30F0" w:rsidRDefault="00BE30F0" w:rsidP="00BE30F0">
      <w:pPr>
        <w:pStyle w:val="NormalWeb"/>
        <w:spacing w:before="0" w:beforeAutospacing="0" w:after="0"/>
        <w:ind w:left="426"/>
        <w:jc w:val="both"/>
      </w:pPr>
      <w:r>
        <w:t xml:space="preserve">b) Se compruebe conductas graves que atenten contra el medio ambiente. </w:t>
      </w:r>
    </w:p>
    <w:p w:rsidR="00BE30F0" w:rsidRDefault="00BE30F0" w:rsidP="00BE30F0">
      <w:pPr>
        <w:pStyle w:val="NormalWeb"/>
        <w:spacing w:before="0" w:beforeAutospacing="0" w:after="0"/>
        <w:ind w:left="426"/>
        <w:jc w:val="both"/>
      </w:pPr>
      <w:r>
        <w:t xml:space="preserve">c) Se compruebe fehacientemente la presentación por el proveedor de información falsa o adulterada. </w:t>
      </w:r>
    </w:p>
    <w:p w:rsidR="00BE30F0" w:rsidRDefault="00BE30F0" w:rsidP="00BE30F0">
      <w:pPr>
        <w:pStyle w:val="NormalWeb"/>
        <w:spacing w:before="0" w:beforeAutospacing="0" w:after="0"/>
        <w:ind w:left="426"/>
        <w:jc w:val="both"/>
      </w:pPr>
      <w:r>
        <w:t xml:space="preserve">d) Declaración de la quiebra hasta la rehabilitación. </w:t>
      </w:r>
    </w:p>
    <w:p w:rsidR="00BE30F0" w:rsidRDefault="00BE30F0" w:rsidP="00BE30F0">
      <w:pPr>
        <w:pStyle w:val="NormalWeb"/>
        <w:spacing w:before="0" w:beforeAutospacing="0" w:after="0"/>
        <w:ind w:left="426"/>
        <w:jc w:val="both"/>
      </w:pPr>
      <w:r>
        <w:t xml:space="preserve">e) En caso de incurrir en tres (3) suspensiones por un período de dos (2) años, el plazo de suspensión será de 2 años. </w:t>
      </w:r>
    </w:p>
    <w:p w:rsidR="00BE30F0" w:rsidRDefault="00BE30F0" w:rsidP="00BE30F0">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BE30F0" w:rsidRDefault="00BE30F0" w:rsidP="00BE30F0">
      <w:pPr>
        <w:pStyle w:val="NormalWeb"/>
        <w:spacing w:before="0" w:beforeAutospacing="0" w:after="0"/>
        <w:jc w:val="both"/>
        <w:rPr>
          <w:bCs/>
          <w:lang w:val="es-ES_tradnl"/>
        </w:rPr>
      </w:pPr>
    </w:p>
    <w:p w:rsidR="00BE30F0" w:rsidRDefault="00BE30F0" w:rsidP="00BE30F0">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BE30F0" w:rsidRDefault="00BE30F0" w:rsidP="00BE30F0">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BE30F0" w:rsidRDefault="00BE30F0" w:rsidP="00BE30F0">
      <w:pPr>
        <w:pStyle w:val="NormalWeb"/>
        <w:spacing w:before="0" w:beforeAutospacing="0" w:after="0"/>
        <w:jc w:val="both"/>
      </w:pPr>
      <w:r>
        <w:t>Según Modificatoria de Clausulas Generales Decreto 664-MSP-2019.</w:t>
      </w:r>
    </w:p>
    <w:p w:rsidR="00BE30F0" w:rsidRDefault="00BE30F0" w:rsidP="00BE30F0">
      <w:pPr>
        <w:pStyle w:val="NormalWeb"/>
        <w:spacing w:before="0" w:beforeAutospacing="0" w:after="0"/>
        <w:jc w:val="both"/>
        <w:rPr>
          <w:rFonts w:ascii="Verdana" w:hAnsi="Verdana" w:cs="Arial"/>
          <w:sz w:val="20"/>
          <w:szCs w:val="20"/>
        </w:rPr>
      </w:pPr>
    </w:p>
    <w:p w:rsidR="00BE30F0" w:rsidRPr="008D4060" w:rsidRDefault="00BE30F0" w:rsidP="00BE30F0">
      <w:pPr>
        <w:numPr>
          <w:ilvl w:val="0"/>
          <w:numId w:val="1"/>
        </w:numPr>
        <w:spacing w:after="100" w:afterAutospacing="1" w:line="240" w:lineRule="auto"/>
        <w:ind w:left="720" w:hanging="720"/>
        <w:jc w:val="both"/>
        <w:rPr>
          <w:b/>
          <w:bCs/>
          <w:lang w:val="es-ES_tradnl"/>
        </w:rPr>
      </w:pPr>
      <w:r w:rsidRPr="008D4060">
        <w:rPr>
          <w:b/>
          <w:bCs/>
          <w:lang w:val="es-ES_tradnl"/>
        </w:rPr>
        <w:t xml:space="preserve">Plazo y forma de entrega: </w:t>
      </w:r>
    </w:p>
    <w:p w:rsidR="00BE30F0" w:rsidRPr="008D4060" w:rsidRDefault="00BE30F0" w:rsidP="00BE30F0">
      <w:pPr>
        <w:pStyle w:val="NormalWeb"/>
        <w:numPr>
          <w:ilvl w:val="0"/>
          <w:numId w:val="9"/>
        </w:numPr>
        <w:spacing w:before="0" w:beforeAutospacing="0" w:after="0"/>
        <w:jc w:val="both"/>
        <w:rPr>
          <w:rFonts w:eastAsiaTheme="minorHAnsi"/>
          <w:b/>
          <w:bCs/>
          <w:u w:val="single"/>
          <w:lang w:val="es-ES_tradnl" w:eastAsia="en-US"/>
        </w:rPr>
      </w:pPr>
      <w:r w:rsidRPr="008D4060">
        <w:rPr>
          <w:rFonts w:eastAsiaTheme="minorHAnsi"/>
          <w:b/>
          <w:bCs/>
          <w:u w:val="single"/>
          <w:lang w:val="es-ES_tradnl" w:eastAsia="en-US"/>
        </w:rPr>
        <w:t>En General</w:t>
      </w:r>
    </w:p>
    <w:p w:rsidR="00BE30F0" w:rsidRPr="008D4060" w:rsidRDefault="00BE30F0" w:rsidP="00BE30F0">
      <w:pPr>
        <w:pStyle w:val="NormalWeb"/>
        <w:spacing w:before="0" w:beforeAutospacing="0" w:after="0"/>
        <w:ind w:left="360"/>
        <w:jc w:val="both"/>
        <w:rPr>
          <w:rFonts w:eastAsiaTheme="minorHAnsi"/>
          <w:bCs/>
          <w:lang w:val="es-ES_tradnl" w:eastAsia="en-US"/>
        </w:rPr>
      </w:pPr>
    </w:p>
    <w:p w:rsidR="00BE30F0" w:rsidRPr="008D4060" w:rsidRDefault="00BE30F0" w:rsidP="00BE30F0">
      <w:pPr>
        <w:pStyle w:val="NormalWeb"/>
        <w:spacing w:before="0" w:beforeAutospacing="0" w:after="0"/>
        <w:jc w:val="both"/>
        <w:rPr>
          <w:rFonts w:eastAsiaTheme="minorHAnsi"/>
          <w:bCs/>
          <w:lang w:val="es-ES_tradnl" w:eastAsia="en-US"/>
        </w:rPr>
      </w:pPr>
      <w:r w:rsidRPr="008D4060">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BE30F0" w:rsidRPr="008D4060" w:rsidRDefault="00BE30F0" w:rsidP="00BE30F0">
      <w:pPr>
        <w:pStyle w:val="NormalWeb"/>
        <w:spacing w:before="0" w:beforeAutospacing="0" w:after="0"/>
        <w:jc w:val="both"/>
        <w:rPr>
          <w:rFonts w:eastAsiaTheme="minorHAnsi"/>
          <w:bCs/>
          <w:lang w:val="es-ES_tradnl" w:eastAsia="en-US"/>
        </w:rPr>
      </w:pPr>
      <w:r w:rsidRPr="008D4060">
        <w:rPr>
          <w:rFonts w:eastAsiaTheme="minorHAnsi"/>
          <w:b/>
          <w:bCs/>
          <w:lang w:val="es-ES_tradnl" w:eastAsia="en-US"/>
        </w:rPr>
        <w:lastRenderedPageBreak/>
        <w:t>Plazo de entrega: 15 (quince) días hábiles</w:t>
      </w:r>
      <w:r w:rsidRPr="008D4060">
        <w:rPr>
          <w:rFonts w:eastAsiaTheme="minorHAnsi"/>
          <w:bCs/>
          <w:lang w:val="es-ES_tradnl" w:eastAsia="en-US"/>
        </w:rPr>
        <w:t xml:space="preserve"> a partir de la fecha de notificación de la Orden de Entrega definitiva o contrato, </w:t>
      </w:r>
      <w:r w:rsidRPr="008D4060">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8D4060">
        <w:rPr>
          <w:rFonts w:eastAsiaTheme="minorHAnsi"/>
          <w:bCs/>
          <w:lang w:val="es-ES_tradnl" w:eastAsia="en-US"/>
        </w:rPr>
        <w:t>, lo cual será evaluado por la Comisión de Adjudicación.-</w:t>
      </w:r>
    </w:p>
    <w:p w:rsidR="00BE30F0" w:rsidRPr="008D4060" w:rsidRDefault="00BE30F0" w:rsidP="00BE30F0">
      <w:pPr>
        <w:pStyle w:val="NormalWeb"/>
        <w:spacing w:before="0" w:beforeAutospacing="0" w:after="0"/>
        <w:jc w:val="both"/>
        <w:rPr>
          <w:rFonts w:eastAsiaTheme="minorHAnsi"/>
          <w:b/>
          <w:bCs/>
          <w:u w:val="single"/>
          <w:lang w:val="es-ES_tradnl" w:eastAsia="en-US"/>
        </w:rPr>
      </w:pPr>
      <w:r w:rsidRPr="008D4060">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8D4060">
        <w:rPr>
          <w:rFonts w:eastAsiaTheme="minorHAnsi"/>
          <w:b/>
          <w:bCs/>
          <w:u w:val="single"/>
          <w:lang w:val="es-ES_tradnl" w:eastAsia="en-US"/>
        </w:rPr>
        <w:t>ó</w:t>
      </w:r>
      <w:proofErr w:type="spellEnd"/>
      <w:r w:rsidRPr="008D4060">
        <w:rPr>
          <w:rFonts w:eastAsiaTheme="minorHAnsi"/>
          <w:b/>
          <w:bCs/>
          <w:u w:val="single"/>
          <w:lang w:val="es-ES_tradnl" w:eastAsia="en-US"/>
        </w:rPr>
        <w:t xml:space="preserve"> los renglones entregados con mora, todo esto en la instancia al pago de la facturación presentada.-</w:t>
      </w:r>
    </w:p>
    <w:p w:rsidR="00BE30F0" w:rsidRPr="008D4060" w:rsidRDefault="00BE30F0" w:rsidP="00BE30F0">
      <w:pPr>
        <w:pStyle w:val="NormalWeb"/>
        <w:spacing w:before="0" w:beforeAutospacing="0" w:after="0"/>
        <w:jc w:val="both"/>
        <w:rPr>
          <w:rFonts w:eastAsiaTheme="minorHAnsi"/>
          <w:bCs/>
          <w:lang w:val="es-ES_tradnl" w:eastAsia="en-US"/>
        </w:rPr>
      </w:pPr>
      <w:r w:rsidRPr="008D4060">
        <w:rPr>
          <w:rFonts w:eastAsiaTheme="minorHAnsi"/>
          <w:bCs/>
          <w:lang w:val="es-ES_tradnl" w:eastAsia="en-US"/>
        </w:rPr>
        <w:t>Se deberá hacer entrega de las unidades que conforman el total del renglón o lote completo adjudicado.</w:t>
      </w:r>
    </w:p>
    <w:p w:rsidR="00BE30F0" w:rsidRDefault="00BE30F0" w:rsidP="00BE30F0">
      <w:pPr>
        <w:pStyle w:val="NormalWeb"/>
        <w:spacing w:before="0" w:beforeAutospacing="0" w:after="0"/>
        <w:jc w:val="both"/>
        <w:rPr>
          <w:rFonts w:ascii="Verdana" w:hAnsi="Verdana" w:cs="Arial"/>
          <w:sz w:val="20"/>
          <w:szCs w:val="20"/>
        </w:rPr>
      </w:pPr>
    </w:p>
    <w:p w:rsidR="00BE30F0" w:rsidRDefault="00BE30F0" w:rsidP="00BE30F0">
      <w:pPr>
        <w:contextualSpacing/>
        <w:jc w:val="center"/>
        <w:rPr>
          <w:lang w:val="es-ES_tradnl"/>
        </w:rPr>
      </w:pPr>
      <w:r>
        <w:rPr>
          <w:lang w:val="es-ES_tradnl"/>
        </w:rPr>
        <w:t>“SE SOLICITA INCLUIR EN LA OFERTA ECONOMICA, NUMERO DE CONTACTO Y CORREO ELECTRONICO ACTUALIZADO.”</w:t>
      </w:r>
    </w:p>
    <w:p w:rsidR="00BE30F0" w:rsidRDefault="00BE30F0" w:rsidP="00BE30F0">
      <w:pPr>
        <w:contextualSpacing/>
        <w:jc w:val="both"/>
        <w:rPr>
          <w:lang w:val="es-ES_tradnl"/>
        </w:rPr>
      </w:pP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p>
    <w:p w:rsidR="00C30E88" w:rsidRDefault="00466A58" w:rsidP="00C30E88">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7163EB" w:rsidRPr="007163EB" w:rsidRDefault="007163EB" w:rsidP="00BE79E4">
      <w:pPr>
        <w:rPr>
          <w:sz w:val="28"/>
          <w:szCs w:val="28"/>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58" w:rsidRDefault="00466A58" w:rsidP="00044DD7">
      <w:pPr>
        <w:spacing w:after="0" w:line="240" w:lineRule="auto"/>
      </w:pPr>
      <w:r>
        <w:separator/>
      </w:r>
    </w:p>
  </w:endnote>
  <w:endnote w:type="continuationSeparator" w:id="0">
    <w:p w:rsidR="00466A58" w:rsidRDefault="00466A58"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58" w:rsidRDefault="00466A58" w:rsidP="00044DD7">
      <w:pPr>
        <w:spacing w:after="0" w:line="240" w:lineRule="auto"/>
      </w:pPr>
      <w:r>
        <w:separator/>
      </w:r>
    </w:p>
  </w:footnote>
  <w:footnote w:type="continuationSeparator" w:id="0">
    <w:p w:rsidR="00466A58" w:rsidRDefault="00466A58"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9"/>
  </w:num>
  <w:num w:numId="15">
    <w:abstractNumId w:val="5"/>
  </w:num>
  <w:num w:numId="16">
    <w:abstractNumId w:val="4"/>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61FFB"/>
    <w:rsid w:val="001627B7"/>
    <w:rsid w:val="00167105"/>
    <w:rsid w:val="00180392"/>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3840</Words>
  <Characters>21122</Characters>
  <Application>Microsoft Office Word</Application>
  <DocSecurity>0</DocSecurity>
  <Lines>176</Lines>
  <Paragraphs>49</Paragraphs>
  <ScaleCrop>false</ScaleCrop>
  <Company>Microsoft</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196</cp:revision>
  <dcterms:created xsi:type="dcterms:W3CDTF">2019-01-14T11:30:00Z</dcterms:created>
  <dcterms:modified xsi:type="dcterms:W3CDTF">2020-06-01T12:40:00Z</dcterms:modified>
</cp:coreProperties>
</file>