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E76262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E76262">
        <w:rPr>
          <w:sz w:val="22"/>
          <w:szCs w:val="22"/>
        </w:rPr>
        <w:t>LICITACION PUBLICA N° 09/2.020 – ART. 68° DE LA LEY DE CONTABILIDAD DE LA PROVINCIA DE SAN JUAN, AUTORIZADA POR RESOLUCIÓN N° 0094-H.P.D.G.R.-2.020, DE FECHA 27 DE ENERO DE 2020.-</w:t>
      </w:r>
      <w:r w:rsidR="001B28A6" w:rsidRPr="001E1BB9">
        <w:rPr>
          <w:b/>
          <w:sz w:val="22"/>
          <w:szCs w:val="22"/>
        </w:rPr>
        <w:t>EXPEDIENTE Nº 802-</w:t>
      </w:r>
      <w:r w:rsidR="00565AC8">
        <w:rPr>
          <w:b/>
          <w:sz w:val="22"/>
          <w:szCs w:val="22"/>
        </w:rPr>
        <w:t>0</w:t>
      </w:r>
      <w:r w:rsidR="0038683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82</w:t>
      </w:r>
      <w:r w:rsidR="001B28A6">
        <w:rPr>
          <w:b/>
          <w:sz w:val="22"/>
          <w:szCs w:val="22"/>
        </w:rPr>
        <w:t>/</w:t>
      </w:r>
      <w:r w:rsidR="001B28A6"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="001B28A6" w:rsidRPr="001E1BB9">
        <w:rPr>
          <w:b/>
          <w:sz w:val="22"/>
          <w:szCs w:val="22"/>
        </w:rPr>
        <w:t>.</w:t>
      </w:r>
      <w:r w:rsidR="001B28A6" w:rsidRPr="00B2614B">
        <w:rPr>
          <w:sz w:val="22"/>
          <w:szCs w:val="22"/>
        </w:rPr>
        <w:t>-</w:t>
      </w:r>
    </w:p>
    <w:p w:rsidR="00E76262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</w:t>
      </w:r>
      <w:r w:rsidR="00E76262" w:rsidRPr="00E76262">
        <w:rPr>
          <w:sz w:val="22"/>
          <w:szCs w:val="22"/>
        </w:rPr>
        <w:t>SERVICIO DE FARMACIA Y DROGUERIA SOLICITA LA ADQUISICION DE INSUMOS NUTRICIONALES CON DESTINO AL SERVICIO DE NUTRICION 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DA16A3">
        <w:rPr>
          <w:sz w:val="22"/>
          <w:szCs w:val="22"/>
        </w:rPr>
        <w:t>07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E76262">
        <w:rPr>
          <w:sz w:val="22"/>
          <w:szCs w:val="22"/>
        </w:rPr>
        <w:t>09</w:t>
      </w:r>
      <w:r>
        <w:rPr>
          <w:sz w:val="22"/>
          <w:szCs w:val="22"/>
        </w:rPr>
        <w:t>:</w:t>
      </w:r>
      <w:r w:rsidR="00E76262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E7626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46D1B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1B28A6" w:rsidRDefault="001B28A6" w:rsidP="001B28A6">
      <w:pPr>
        <w:jc w:val="both"/>
        <w:rPr>
          <w:sz w:val="22"/>
          <w:szCs w:val="22"/>
        </w:rPr>
      </w:pPr>
    </w:p>
    <w:p w:rsidR="00E76262" w:rsidRDefault="00E76262" w:rsidP="001B28A6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29"/>
        <w:gridCol w:w="6945"/>
        <w:gridCol w:w="1719"/>
        <w:gridCol w:w="1163"/>
      </w:tblGrid>
      <w:tr w:rsidR="00E76262" w:rsidRPr="00E76262" w:rsidTr="00E7626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PRESENTACION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CANTIDAD</w:t>
            </w:r>
          </w:p>
        </w:tc>
      </w:tr>
      <w:tr w:rsidR="00E76262" w:rsidRPr="00E76262" w:rsidTr="00E76262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ENTERAL POLIMERICA CON FIBRAS LISTA PARA COLGAR X 1000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E76262" w:rsidRPr="00E76262" w:rsidTr="00E76262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ENTERAL POLIMERICA REDUCIDA EN HIDRATOS DE CARBONO LISTA PARA COLGAR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E76262" w:rsidRPr="00E76262" w:rsidTr="00E76262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ENTERAL PEDIATRICA LISTA PARA COLGAR X 500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</w:tr>
      <w:tr w:rsidR="00E76262" w:rsidRPr="00E76262" w:rsidTr="00E76262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FORMULA PARENTERAL 3 EN 1 INTRADIALITICA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</w:tr>
      <w:tr w:rsidR="00E76262" w:rsidRPr="00E76262" w:rsidTr="00E7626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FORMULA PARENTERAL 3 EN 1 PERIFERICA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</w:tr>
      <w:tr w:rsidR="00E76262" w:rsidRPr="00E76262" w:rsidTr="00E76262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SUPLEMENTO ORAL EN POLVO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150</w:t>
            </w:r>
          </w:p>
        </w:tc>
      </w:tr>
      <w:tr w:rsidR="00E76262" w:rsidRPr="00E76262" w:rsidTr="00E76262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SUPLEMENTO ORAL LISTO PARA CONSUMIR ADULTO HIPERPROTEICA HIPERCALORICA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1.000</w:t>
            </w:r>
          </w:p>
        </w:tc>
      </w:tr>
      <w:tr w:rsidR="00E76262" w:rsidRPr="00E76262" w:rsidTr="00E76262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SUPLEMENTO ORAL LISTO PARA CONSUMIR  REDUCIDO EN ELECTROLITOS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</w:tr>
      <w:tr w:rsidR="00E76262" w:rsidRPr="00E76262" w:rsidTr="00E76262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SUPLEMENTO ORAL LISTO PARA CONSUMIR PARA PACIENTES DIABETICOS REDUCIDO EN HIDRATOS DE CARBONO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E76262" w:rsidRPr="00E76262" w:rsidTr="00E76262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SUPLEMENTO ORAL LISTO PARA CONSUMIR PEDIATRICO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300</w:t>
            </w:r>
          </w:p>
        </w:tc>
      </w:tr>
      <w:tr w:rsidR="00E76262" w:rsidRPr="00E76262" w:rsidTr="00E76262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DE INICIO ( DE 0 A 6 MESES) ENTRE 800 Y 1000 MG APROX.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1.000</w:t>
            </w:r>
          </w:p>
        </w:tc>
      </w:tr>
      <w:tr w:rsidR="00E76262" w:rsidRPr="00E76262" w:rsidTr="00E76262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DE CONTINUACION ( DE 6 A 12 MESES) ENTRE 800 Y 1000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E76262" w:rsidRPr="00E76262" w:rsidTr="00E76262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PARA MAYORES DE 12 MESES (LECHE ENTERA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</w:tr>
      <w:tr w:rsidR="00E76262" w:rsidRPr="00E76262" w:rsidTr="00E76262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HIDROLIZADA EXTENSO DE CASEINA H.E (HIDROLIZADO EXTENSO) SIN LACTOSA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E76262" w:rsidRPr="00E76262" w:rsidTr="00E762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FORMULA SIN LACTOSA INFANTIL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E76262" w:rsidRPr="00E76262" w:rsidTr="00E76262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SUPLEMENTO PEDIATRICO EN POLVO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E76262" w:rsidRPr="00E76262" w:rsidTr="00E7626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FORMULA ELEMENTAL A BASE DE AMINOACIDOS PARA MENORES DE 12 MESES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</w:tr>
      <w:tr w:rsidR="00E76262" w:rsidRPr="00E76262" w:rsidTr="00E76262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FORMULA ELEMENTAL CON 80% DE TRIGLICERIDOS DE CADENA MEDIANA (TCM) Y 20 % DE CADENA LARGA (TCL)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E76262" w:rsidRPr="00E76262" w:rsidTr="00E76262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MODULO DE GLUCIDOS T/POLIMEROSA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</w:tr>
      <w:tr w:rsidR="00E76262" w:rsidRPr="00E76262" w:rsidTr="00E762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MODULO PROTEICO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300</w:t>
            </w:r>
          </w:p>
        </w:tc>
      </w:tr>
      <w:tr w:rsidR="00E76262" w:rsidRPr="00E76262" w:rsidTr="00E762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MODULO DE LIPIDOS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ENVASE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62" w:rsidRPr="00E76262" w:rsidRDefault="00E76262" w:rsidP="00E762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76262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1A07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584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86830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A57"/>
    <w:rsid w:val="00467C9B"/>
    <w:rsid w:val="00473E72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46D1B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16A3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76262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AF6C-089A-483C-B3D8-808F8F49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2020-01-30T14:47:00Z</cp:lastPrinted>
  <dcterms:created xsi:type="dcterms:W3CDTF">2020-01-30T14:43:00Z</dcterms:created>
  <dcterms:modified xsi:type="dcterms:W3CDTF">2020-01-31T11:44:00Z</dcterms:modified>
</cp:coreProperties>
</file>