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8B239A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C.A.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1B4E1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0007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8B239A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1B4E1C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8B239A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1B4E1C">
        <w:rPr>
          <w:rFonts w:ascii="Arial Narrow" w:hAnsi="Arial Narrow"/>
          <w:sz w:val="24"/>
        </w:rPr>
        <w:t>0007</w:t>
      </w:r>
      <w:r w:rsidRPr="003D4A4D">
        <w:rPr>
          <w:rFonts w:ascii="Arial Narrow" w:hAnsi="Arial Narrow"/>
          <w:sz w:val="24"/>
        </w:rPr>
        <w:t>/</w:t>
      </w:r>
      <w:r w:rsidR="008B239A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1B4E1C" w:rsidRPr="001B4E1C">
        <w:rPr>
          <w:rFonts w:ascii="Arial Narrow" w:hAnsi="Arial Narrow"/>
          <w:b/>
          <w:color w:val="E36C0A" w:themeColor="accent6" w:themeShade="BF"/>
          <w:sz w:val="24"/>
        </w:rPr>
        <w:t>CONTRATACIÓN DE UNA EMPRESA QUE PROVEA DE INSUMOS DE GOMERIA PARA EL AREA DE EQUIPOS Y SERVICIOS DEL DEPARTAMENTO DE HIDRAULICA</w:t>
      </w:r>
      <w:bookmarkStart w:id="0" w:name="_GoBack"/>
      <w:bookmarkEnd w:id="0"/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8B239A">
        <w:rPr>
          <w:b/>
          <w:color w:val="E36C0A" w:themeColor="accent6" w:themeShade="BF"/>
          <w:sz w:val="24"/>
        </w:rPr>
        <w:t>29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A27D61">
        <w:rPr>
          <w:b/>
          <w:color w:val="E36C0A" w:themeColor="accent6" w:themeShade="BF"/>
          <w:sz w:val="24"/>
        </w:rPr>
        <w:t>MARZO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1B4E1C">
        <w:rPr>
          <w:b/>
          <w:color w:val="E36C0A" w:themeColor="accent6" w:themeShade="BF"/>
          <w:sz w:val="24"/>
        </w:rPr>
        <w:t>12</w:t>
      </w:r>
      <w:r w:rsidR="002E655F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8B239A">
        <w:rPr>
          <w:b/>
          <w:color w:val="E36C0A" w:themeColor="accent6" w:themeShade="BF"/>
          <w:sz w:val="24"/>
        </w:rPr>
        <w:t>AGUSTIN GNECCO 350 SUR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8B239A">
        <w:rPr>
          <w:b/>
          <w:color w:val="E36C0A" w:themeColor="accent6" w:themeShade="BF"/>
          <w:sz w:val="24"/>
        </w:rPr>
        <w:t xml:space="preserve"> – SALA DE LICITACIONES Y COMPRA DEL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904A1E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1B4E1C">
        <w:rPr>
          <w:rFonts w:cstheme="minorHAnsi"/>
          <w:b/>
          <w:color w:val="E36C0A" w:themeColor="accent6" w:themeShade="BF"/>
          <w:sz w:val="24"/>
        </w:rPr>
        <w:t>163.710</w:t>
      </w:r>
      <w:r w:rsidR="002E655F">
        <w:rPr>
          <w:rFonts w:cstheme="minorHAnsi"/>
          <w:b/>
          <w:color w:val="E36C0A" w:themeColor="accent6" w:themeShade="BF"/>
          <w:sz w:val="24"/>
        </w:rPr>
        <w:t>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1B4E1C">
        <w:rPr>
          <w:rFonts w:cstheme="minorHAnsi"/>
          <w:sz w:val="24"/>
        </w:rPr>
        <w:t>Cientos Sesenta y Tres</w:t>
      </w:r>
      <w:r w:rsidR="002E655F">
        <w:rPr>
          <w:rFonts w:cstheme="minorHAnsi"/>
          <w:sz w:val="24"/>
        </w:rPr>
        <w:t xml:space="preserve"> Mil</w:t>
      </w:r>
      <w:r w:rsidR="00A35246">
        <w:rPr>
          <w:rFonts w:cstheme="minorHAnsi"/>
          <w:sz w:val="24"/>
        </w:rPr>
        <w:t xml:space="preserve"> </w:t>
      </w:r>
      <w:r w:rsidR="001B4E1C">
        <w:rPr>
          <w:rFonts w:cstheme="minorHAnsi"/>
          <w:sz w:val="24"/>
        </w:rPr>
        <w:t xml:space="preserve">Setecientos Diez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2E655F">
        <w:rPr>
          <w:b/>
          <w:color w:val="E36C0A" w:themeColor="accent6" w:themeShade="BF"/>
          <w:sz w:val="24"/>
        </w:rPr>
        <w:t>TO. DE HIDRÁULICA DE 08:00 A 09:00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1B4E1C">
        <w:rPr>
          <w:b/>
          <w:color w:val="E36C0A" w:themeColor="accent6" w:themeShade="BF"/>
          <w:sz w:val="24"/>
        </w:rPr>
        <w:t>Treinta a Cuarenta y Cinco (30-45</w:t>
      </w:r>
      <w:r w:rsidR="006F429C">
        <w:rPr>
          <w:b/>
          <w:color w:val="E36C0A" w:themeColor="accent6" w:themeShade="BF"/>
          <w:sz w:val="24"/>
        </w:rPr>
        <w:t>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</w:t>
      </w:r>
      <w:r w:rsidR="001B4E1C">
        <w:rPr>
          <w:b/>
          <w:color w:val="E36C0A" w:themeColor="accent6" w:themeShade="BF"/>
          <w:sz w:val="24"/>
        </w:rPr>
        <w:t xml:space="preserve"> partir de la fecha de la Orden de Entrega Oficial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1B4E1C">
        <w:rPr>
          <w:b/>
          <w:color w:val="E36C0A" w:themeColor="accent6" w:themeShade="BF"/>
          <w:sz w:val="24"/>
          <w:lang w:val="es-ES"/>
        </w:rPr>
        <w:t>000300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1B4E1C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1B4E1C">
        <w:rPr>
          <w:b/>
          <w:color w:val="E36C0A" w:themeColor="accent6" w:themeShade="BF"/>
          <w:sz w:val="24"/>
          <w:lang w:val="es-ES"/>
        </w:rPr>
        <w:t>389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B4E1C"/>
    <w:rsid w:val="001E1F6E"/>
    <w:rsid w:val="0021573A"/>
    <w:rsid w:val="00266151"/>
    <w:rsid w:val="002E655F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B239A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5</cp:revision>
  <cp:lastPrinted>2020-08-13T14:08:00Z</cp:lastPrinted>
  <dcterms:created xsi:type="dcterms:W3CDTF">2021-03-02T13:52:00Z</dcterms:created>
  <dcterms:modified xsi:type="dcterms:W3CDTF">2021-03-17T13:51:00Z</dcterms:modified>
</cp:coreProperties>
</file>